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583" w:rsidRPr="00535583" w:rsidRDefault="00535583" w:rsidP="00535583">
      <w:pPr>
        <w:shd w:val="clear" w:color="auto" w:fill="FFFFFF"/>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35583">
        <w:rPr>
          <w:rFonts w:ascii="Times New Roman" w:eastAsia="Times New Roman" w:hAnsi="Times New Roman" w:cs="Times New Roman"/>
          <w:b/>
          <w:bCs/>
          <w:kern w:val="36"/>
          <w:sz w:val="48"/>
          <w:szCs w:val="48"/>
          <w:lang w:eastAsia="ru-RU"/>
        </w:rPr>
        <w:t>Как применять профессиональные стандарты</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19175" cy="1257300"/>
            <wp:effectExtent l="0" t="0" r="9525" b="0"/>
            <wp:docPr id="1" name="Рисунок 1" descr="Вероника Шатр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роника Шатров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9175" cy="1257300"/>
                    </a:xfrm>
                    <a:prstGeom prst="rect">
                      <a:avLst/>
                    </a:prstGeom>
                    <a:noFill/>
                    <a:ln>
                      <a:noFill/>
                    </a:ln>
                  </pic:spPr>
                </pic:pic>
              </a:graphicData>
            </a:graphic>
          </wp:inline>
        </w:drawing>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Вероника Шатрова, эксперт по трудовому законодательству, издатель «Справочника Кадровика», «Справочника специалиста по охране труда» и других профессиональных журналов и электронных систем для специалистов по кадрам и охране труда</w:t>
      </w:r>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 xml:space="preserve">Назначение </w:t>
      </w:r>
      <w:proofErr w:type="spellStart"/>
      <w:r w:rsidRPr="00535583">
        <w:rPr>
          <w:rFonts w:ascii="Times New Roman" w:eastAsia="Times New Roman" w:hAnsi="Times New Roman" w:cs="Times New Roman"/>
          <w:b/>
          <w:bCs/>
          <w:sz w:val="36"/>
          <w:szCs w:val="36"/>
          <w:lang w:eastAsia="ru-RU"/>
        </w:rPr>
        <w:t>профстандартов</w:t>
      </w:r>
      <w:proofErr w:type="spellEnd"/>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Профессиональный стандарт устанавливает определенный уровень квалификации, то есть образования, и опыт работы, которые необходимы сотруднику для выполнения работы по должности (</w:t>
      </w:r>
      <w:hyperlink r:id="rId7" w:anchor="/document/99/901807664/ZAP28HI3EL/" w:tooltip="Профессиональный стандарт - характеристика квалификации, необходимой работнику для осуществления определенного вида профессиональной деятельности." w:history="1">
        <w:r w:rsidRPr="00535583">
          <w:rPr>
            <w:rFonts w:ascii="Times New Roman" w:eastAsia="Times New Roman" w:hAnsi="Times New Roman" w:cs="Times New Roman"/>
            <w:color w:val="0000FF"/>
            <w:sz w:val="24"/>
            <w:szCs w:val="24"/>
            <w:u w:val="single"/>
            <w:lang w:eastAsia="ru-RU"/>
          </w:rPr>
          <w:t>ч. 2 ст. 195.1 ТК РФ</w:t>
        </w:r>
      </w:hyperlink>
      <w:r w:rsidRPr="00535583">
        <w:rPr>
          <w:rFonts w:ascii="Times New Roman" w:eastAsia="Times New Roman" w:hAnsi="Times New Roman" w:cs="Times New Roman"/>
          <w:sz w:val="24"/>
          <w:szCs w:val="24"/>
          <w:lang w:eastAsia="ru-RU"/>
        </w:rPr>
        <w:t>). Стандарт может быть разработан как для определенной должности или профессии, например для сварщика, педагога, так и на виды деятельности, в которые входят целые группы родственных должностей и профессий, например управление персоналом, СМИ, специалисты в области финансов.</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 отличие от </w:t>
      </w:r>
      <w:hyperlink r:id="rId8" w:anchor="/document/117/36575/" w:history="1">
        <w:r w:rsidRPr="00535583">
          <w:rPr>
            <w:rFonts w:ascii="Times New Roman" w:eastAsia="Times New Roman" w:hAnsi="Times New Roman" w:cs="Times New Roman"/>
            <w:color w:val="0000FF"/>
            <w:sz w:val="24"/>
            <w:szCs w:val="24"/>
            <w:u w:val="single"/>
            <w:lang w:eastAsia="ru-RU"/>
          </w:rPr>
          <w:t>ЕКС и ЕТКС</w:t>
        </w:r>
      </w:hyperlink>
      <w:r w:rsidRPr="00535583">
        <w:rPr>
          <w:rFonts w:ascii="Times New Roman" w:eastAsia="Times New Roman" w:hAnsi="Times New Roman" w:cs="Times New Roman"/>
          <w:sz w:val="24"/>
          <w:szCs w:val="24"/>
          <w:lang w:eastAsia="ru-RU"/>
        </w:rPr>
        <w:t xml:space="preserve"> структура описания квалификационной характеристики в профессиональном стандарте описана более подробно и отвечает современным требованиям бизнеса и рынка труда. В профессиональных стандартах предусмотрены взаимосвязанные требования к уровню знаний работника, его умениям, профессиональным навыкам, опыту работы. Собственно профессиональные стандарты пришли на смену тем самым справочникам, которые на текущий момент морально устарели и не могут полностью отвечать современным требованиям бизнеса.</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Каждый профессиональный стандарт представляет собой набор обобщенных трудовых функций с расшифровкой возможных наименований должности работников и необходимых требований к образованию и опыту работы для выполнения данной функции. Далее каждая обобщенная функция распадается на отдельные трудовые функции. Они в свою очередь содержат перечень конкретных действий, которые должен выполнять работник, а также требования к знаниям и умениям для выполнения данной трудовой функции. По наличию определенных знаний и умений определяют, какую работу может выполнять сотрудник и его уровень квалификации.</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 результате работодатели могут широко применять профессиональные стандарты, чтобы:</w:t>
      </w:r>
    </w:p>
    <w:p w:rsidR="00535583" w:rsidRPr="00535583" w:rsidRDefault="00535583" w:rsidP="00535583">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формировать кадровую политику и управлять персоналом. В том числе определять трудовую функцию работника при составлении штатного расписания, должностных инструкций, трудовых договоров;</w:t>
      </w:r>
    </w:p>
    <w:p w:rsidR="00535583" w:rsidRPr="00535583" w:rsidRDefault="00535583" w:rsidP="00535583">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проводить обучение и </w:t>
      </w:r>
      <w:hyperlink r:id="rId9" w:anchor="/document/130/51135/" w:history="1">
        <w:r w:rsidRPr="00535583">
          <w:rPr>
            <w:rFonts w:ascii="Times New Roman" w:eastAsia="Times New Roman" w:hAnsi="Times New Roman" w:cs="Times New Roman"/>
            <w:color w:val="0000FF"/>
            <w:sz w:val="24"/>
            <w:szCs w:val="24"/>
            <w:u w:val="single"/>
            <w:lang w:eastAsia="ru-RU"/>
          </w:rPr>
          <w:t>аттестацию работников</w:t>
        </w:r>
      </w:hyperlink>
      <w:r w:rsidRPr="00535583">
        <w:rPr>
          <w:rFonts w:ascii="Times New Roman" w:eastAsia="Times New Roman" w:hAnsi="Times New Roman" w:cs="Times New Roman"/>
          <w:sz w:val="24"/>
          <w:szCs w:val="24"/>
          <w:lang w:eastAsia="ru-RU"/>
        </w:rPr>
        <w:t xml:space="preserve">. В этом случае </w:t>
      </w:r>
      <w:proofErr w:type="spellStart"/>
      <w:r w:rsidRPr="00535583">
        <w:rPr>
          <w:rFonts w:ascii="Times New Roman" w:eastAsia="Times New Roman" w:hAnsi="Times New Roman" w:cs="Times New Roman"/>
          <w:sz w:val="24"/>
          <w:szCs w:val="24"/>
          <w:lang w:eastAsia="ru-RU"/>
        </w:rPr>
        <w:t>профстандарт</w:t>
      </w:r>
      <w:proofErr w:type="spellEnd"/>
      <w:r w:rsidRPr="00535583">
        <w:rPr>
          <w:rFonts w:ascii="Times New Roman" w:eastAsia="Times New Roman" w:hAnsi="Times New Roman" w:cs="Times New Roman"/>
          <w:sz w:val="24"/>
          <w:szCs w:val="24"/>
          <w:lang w:eastAsia="ru-RU"/>
        </w:rPr>
        <w:t xml:space="preserve"> служит ориентиром, какие знания и навыки работы необходимы современному специалисту;</w:t>
      </w:r>
    </w:p>
    <w:p w:rsidR="00535583" w:rsidRPr="00535583" w:rsidRDefault="00535583" w:rsidP="00535583">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тарифицировать работы и присваивать тарифные разряды, а также устанавливать системы оплаты труда с учетом особенностей организации производства, труда и управления.</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Такие разъяснения дают специалисты Минтруда России в </w:t>
      </w:r>
      <w:hyperlink r:id="rId10" w:anchor="/document/97/262590/bookmark2/" w:tooltip="1. Зачем разрабатываются и принимаются профессиональные стандарты?.." w:history="1">
        <w:r w:rsidRPr="00535583">
          <w:rPr>
            <w:rFonts w:ascii="Times New Roman" w:eastAsia="Times New Roman" w:hAnsi="Times New Roman" w:cs="Times New Roman"/>
            <w:color w:val="0000FF"/>
            <w:sz w:val="24"/>
            <w:szCs w:val="24"/>
            <w:u w:val="single"/>
            <w:lang w:eastAsia="ru-RU"/>
          </w:rPr>
          <w:t>пункте 1</w:t>
        </w:r>
      </w:hyperlink>
      <w:r w:rsidRPr="00535583">
        <w:rPr>
          <w:rFonts w:ascii="Times New Roman" w:eastAsia="Times New Roman" w:hAnsi="Times New Roman" w:cs="Times New Roman"/>
          <w:sz w:val="24"/>
          <w:szCs w:val="24"/>
          <w:lang w:eastAsia="ru-RU"/>
        </w:rPr>
        <w:t xml:space="preserve"> письма от 4 апреля 2016 г. № 14-0/10/13-2253.</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Помимо прочего, </w:t>
      </w:r>
      <w:proofErr w:type="spellStart"/>
      <w:r w:rsidRPr="00535583">
        <w:rPr>
          <w:rFonts w:ascii="Times New Roman" w:eastAsia="Times New Roman" w:hAnsi="Times New Roman" w:cs="Times New Roman"/>
          <w:sz w:val="24"/>
          <w:szCs w:val="24"/>
          <w:lang w:eastAsia="ru-RU"/>
        </w:rPr>
        <w:t>профстандарты</w:t>
      </w:r>
      <w:proofErr w:type="spellEnd"/>
      <w:r w:rsidRPr="00535583">
        <w:rPr>
          <w:rFonts w:ascii="Times New Roman" w:eastAsia="Times New Roman" w:hAnsi="Times New Roman" w:cs="Times New Roman"/>
          <w:sz w:val="24"/>
          <w:szCs w:val="24"/>
          <w:lang w:eastAsia="ru-RU"/>
        </w:rPr>
        <w:t xml:space="preserve"> применяют при разработке образовательных стандартов и программ как федерального, так и местного уровня. Это необходимо, чтобы сократить существующий в настоящее время разрыв между знаниями, которые получают студенты в рамках образовательных программ, и знаниями, которые в реальности нужны современному бизнесу. То есть профессиональные стандарты представляют собой инструменты, позволяющие создать устойчивое и эффективное взаимодействие сферы труда и сферы образования и обеспечить рациональное использование человеческих ресурсов.</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При таком комплексном подходе к </w:t>
      </w:r>
      <w:proofErr w:type="spellStart"/>
      <w:r w:rsidRPr="00535583">
        <w:rPr>
          <w:rFonts w:ascii="Times New Roman" w:eastAsia="Times New Roman" w:hAnsi="Times New Roman" w:cs="Times New Roman"/>
          <w:sz w:val="24"/>
          <w:szCs w:val="24"/>
          <w:lang w:eastAsia="ru-RU"/>
        </w:rPr>
        <w:t>профстандартам</w:t>
      </w:r>
      <w:proofErr w:type="spellEnd"/>
      <w:r w:rsidRPr="00535583">
        <w:rPr>
          <w:rFonts w:ascii="Times New Roman" w:eastAsia="Times New Roman" w:hAnsi="Times New Roman" w:cs="Times New Roman"/>
          <w:sz w:val="24"/>
          <w:szCs w:val="24"/>
          <w:lang w:eastAsia="ru-RU"/>
        </w:rPr>
        <w:t xml:space="preserve"> их применение позволит работодателям:</w:t>
      </w:r>
    </w:p>
    <w:p w:rsidR="00535583" w:rsidRPr="00535583" w:rsidRDefault="00535583" w:rsidP="00535583">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повышать производительность труда, улучшать качество производства и выпускаемой продукции и тем самым не только поддерживать, но и усиливать свою конкурентоспособность;</w:t>
      </w:r>
    </w:p>
    <w:p w:rsidR="00535583" w:rsidRPr="00535583" w:rsidRDefault="00535583" w:rsidP="00535583">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снижать издержки на подбор кадров и проведение корпоративного обучения;</w:t>
      </w:r>
    </w:p>
    <w:p w:rsidR="00535583" w:rsidRPr="00535583" w:rsidRDefault="00535583" w:rsidP="00535583">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легко определять умения и знания, необходимые для конкретной профессии;</w:t>
      </w:r>
    </w:p>
    <w:p w:rsidR="00535583" w:rsidRPr="00535583" w:rsidRDefault="00535583" w:rsidP="00535583">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более точно оценивать потребности и возможности в профессиональной подготовке кадров;</w:t>
      </w:r>
    </w:p>
    <w:p w:rsidR="00535583" w:rsidRPr="00535583" w:rsidRDefault="00535583" w:rsidP="00535583">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эффективно обновлять знания, умения и компетенции работников и повышать их уровень.</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Работникам же внедрение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позволит:</w:t>
      </w:r>
    </w:p>
    <w:p w:rsidR="00535583" w:rsidRPr="00535583" w:rsidRDefault="00535583" w:rsidP="00535583">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определять умения и знания, необходимые для конкретной профессии или должности;</w:t>
      </w:r>
    </w:p>
    <w:p w:rsidR="00535583" w:rsidRPr="00535583" w:rsidRDefault="00535583" w:rsidP="00535583">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более точно оценивать свои потребности и возможности в профессиональной подготовке;</w:t>
      </w:r>
    </w:p>
    <w:p w:rsidR="00535583" w:rsidRPr="00535583" w:rsidRDefault="00535583" w:rsidP="00535583">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планировать и реализовывать четкие и ясные пути карьерного роста;</w:t>
      </w:r>
    </w:p>
    <w:p w:rsidR="00535583" w:rsidRPr="00535583" w:rsidRDefault="00535583" w:rsidP="00535583">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получать рекомендации и направления от работодателя для прохождения дополнительного обучения, сертификации.</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отменят ли ЕКС и ЕТКС в связи с принятием </w:t>
      </w:r>
      <w:proofErr w:type="spellStart"/>
      <w:r w:rsidRPr="00535583">
        <w:rPr>
          <w:rFonts w:ascii="Times New Roman" w:eastAsia="Times New Roman" w:hAnsi="Times New Roman" w:cs="Times New Roman"/>
          <w:sz w:val="24"/>
          <w:szCs w:val="24"/>
          <w:lang w:eastAsia="ru-RU"/>
        </w:rPr>
        <w:t>профстандартов</w:t>
      </w:r>
      <w:proofErr w:type="spellEnd"/>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Разработка стандартов</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Разработка профессиональных стандартов – большая комплексная задача, которую реализуют постепенно. Массово профессиональные стандарты начали утверждать в 2015 году, и в 2016–2018 годах эта работа продолжается. В числе первых были утверждены стандарты педагога, социального работника, программиста, сварщика.</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Полный перечень утвержденных стандартов приведен в </w:t>
      </w:r>
      <w:hyperlink r:id="rId11" w:anchor="/rubric/3/11/1/" w:tooltip="[#] " w:history="1">
        <w:r w:rsidRPr="00535583">
          <w:rPr>
            <w:rFonts w:ascii="Times New Roman" w:eastAsia="Times New Roman" w:hAnsi="Times New Roman" w:cs="Times New Roman"/>
            <w:color w:val="0000FF"/>
            <w:sz w:val="24"/>
            <w:szCs w:val="24"/>
            <w:u w:val="single"/>
            <w:lang w:eastAsia="ru-RU"/>
          </w:rPr>
          <w:t>едином справочнике</w:t>
        </w:r>
      </w:hyperlink>
      <w:r w:rsidRPr="00535583">
        <w:rPr>
          <w:rFonts w:ascii="Times New Roman" w:eastAsia="Times New Roman" w:hAnsi="Times New Roman" w:cs="Times New Roman"/>
          <w:sz w:val="24"/>
          <w:szCs w:val="24"/>
          <w:lang w:eastAsia="ru-RU"/>
        </w:rPr>
        <w:t>, разбитом по отраслям.</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 xml:space="preserve">Разработка новых документов происходит в соответствии с </w:t>
      </w:r>
      <w:hyperlink r:id="rId12" w:anchor="/document/99/499086861/ZAP24RE3EH/" w:tooltip="Комплексный план мероприятий по разработке профессиональных стандартов, их независимой профессионально-общественной экспертизе и применению на 2014-2016 годы" w:history="1">
        <w:r w:rsidRPr="00535583">
          <w:rPr>
            <w:rFonts w:ascii="Times New Roman" w:eastAsia="Times New Roman" w:hAnsi="Times New Roman" w:cs="Times New Roman"/>
            <w:color w:val="0000FF"/>
            <w:sz w:val="24"/>
            <w:szCs w:val="24"/>
            <w:u w:val="single"/>
            <w:lang w:eastAsia="ru-RU"/>
          </w:rPr>
          <w:t>Планом</w:t>
        </w:r>
      </w:hyperlink>
      <w:r w:rsidRPr="00535583">
        <w:rPr>
          <w:rFonts w:ascii="Times New Roman" w:eastAsia="Times New Roman" w:hAnsi="Times New Roman" w:cs="Times New Roman"/>
          <w:sz w:val="24"/>
          <w:szCs w:val="24"/>
          <w:lang w:eastAsia="ru-RU"/>
        </w:rPr>
        <w:t xml:space="preserve"> разработки профессиональных стандартов на 2014–2016 годы, утвержденным </w:t>
      </w:r>
      <w:hyperlink r:id="rId13" w:anchor="/document/99/499086861/" w:history="1">
        <w:r w:rsidRPr="00535583">
          <w:rPr>
            <w:rFonts w:ascii="Times New Roman" w:eastAsia="Times New Roman" w:hAnsi="Times New Roman" w:cs="Times New Roman"/>
            <w:color w:val="0000FF"/>
            <w:sz w:val="24"/>
            <w:szCs w:val="24"/>
            <w:u w:val="single"/>
            <w:lang w:eastAsia="ru-RU"/>
          </w:rPr>
          <w:t>распоряжением Правительства РФ от 31 марта 2014 г. № 487-р</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14" w:anchor="/document/99/902393797/ZAP29IM3F1/" w:tooltip="Правила разработки, утверждения и применения профессиональных стандартов..." w:history="1">
        <w:r w:rsidRPr="00535583">
          <w:rPr>
            <w:rFonts w:ascii="Times New Roman" w:eastAsia="Times New Roman" w:hAnsi="Times New Roman" w:cs="Times New Roman"/>
            <w:color w:val="0000FF"/>
            <w:sz w:val="24"/>
            <w:szCs w:val="24"/>
            <w:u w:val="single"/>
            <w:lang w:eastAsia="ru-RU"/>
          </w:rPr>
          <w:t>Правила</w:t>
        </w:r>
      </w:hyperlink>
      <w:r w:rsidRPr="00535583">
        <w:rPr>
          <w:rFonts w:ascii="Times New Roman" w:eastAsia="Times New Roman" w:hAnsi="Times New Roman" w:cs="Times New Roman"/>
          <w:sz w:val="24"/>
          <w:szCs w:val="24"/>
          <w:lang w:eastAsia="ru-RU"/>
        </w:rPr>
        <w:t xml:space="preserve"> разработки, утверждения и применения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установлены </w:t>
      </w:r>
      <w:hyperlink r:id="rId15"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Работодатели вправе принять участие в разработке проектов профессиональных стандартов (</w:t>
      </w:r>
      <w:hyperlink r:id="rId16" w:anchor="/document/99/902393797/ZAP24VM3J1/" w:tooltip="3. Проекты профессиональных стандартов могут разрабатываться объединениями работодателей, работодателями, профессиональными сообществами, саморегулируемыми организациями и иными некоммерческими организациями с участие..." w:history="1">
        <w:r w:rsidRPr="00535583">
          <w:rPr>
            <w:rFonts w:ascii="Times New Roman" w:eastAsia="Times New Roman" w:hAnsi="Times New Roman" w:cs="Times New Roman"/>
            <w:color w:val="0000FF"/>
            <w:sz w:val="24"/>
            <w:szCs w:val="24"/>
            <w:u w:val="single"/>
            <w:lang w:eastAsia="ru-RU"/>
          </w:rPr>
          <w:t>п. 3</w:t>
        </w:r>
      </w:hyperlink>
      <w:r w:rsidRPr="00535583">
        <w:rPr>
          <w:rFonts w:ascii="Times New Roman" w:eastAsia="Times New Roman" w:hAnsi="Times New Roman" w:cs="Times New Roman"/>
          <w:sz w:val="24"/>
          <w:szCs w:val="24"/>
          <w:lang w:eastAsia="ru-RU"/>
        </w:rPr>
        <w:t xml:space="preserve"> Правил, утвержденных </w:t>
      </w:r>
      <w:hyperlink r:id="rId17"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 xml:space="preserve">). Для этого необходимо направить уведомление о разработке проекта по адресу prof.standart@niitss.ru (ФГБУ «Научно-исследовательский институт труда и социального страхования»). Рекомендуемый образец уведомления размещен на </w:t>
      </w:r>
      <w:hyperlink r:id="rId18" w:tgtFrame="_blank" w:history="1">
        <w:r w:rsidRPr="00535583">
          <w:rPr>
            <w:rFonts w:ascii="Times New Roman" w:eastAsia="Times New Roman" w:hAnsi="Times New Roman" w:cs="Times New Roman"/>
            <w:color w:val="0000FF"/>
            <w:sz w:val="24"/>
            <w:szCs w:val="24"/>
            <w:u w:val="single"/>
            <w:lang w:eastAsia="ru-RU"/>
          </w:rPr>
          <w:t>официальном сайте</w:t>
        </w:r>
      </w:hyperlink>
      <w:r w:rsidRPr="00535583">
        <w:rPr>
          <w:rFonts w:ascii="Times New Roman" w:eastAsia="Times New Roman" w:hAnsi="Times New Roman" w:cs="Times New Roman"/>
          <w:sz w:val="24"/>
          <w:szCs w:val="24"/>
          <w:lang w:eastAsia="ru-RU"/>
        </w:rPr>
        <w:t xml:space="preserve"> Минтруда России. Помимо уведомления работодатель представляет в Минтруд России следующий комплект документов:</w:t>
      </w:r>
    </w:p>
    <w:p w:rsidR="00535583" w:rsidRPr="00535583" w:rsidRDefault="00535583" w:rsidP="00535583">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проект профессионального стандарта;</w:t>
      </w:r>
    </w:p>
    <w:p w:rsidR="00535583" w:rsidRPr="00535583" w:rsidRDefault="00535583" w:rsidP="00535583">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пояснительную записку к проекту;</w:t>
      </w:r>
    </w:p>
    <w:p w:rsidR="00535583" w:rsidRPr="00535583" w:rsidRDefault="00535583" w:rsidP="00535583">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сведения об организациях, принявших участие в разработке и согласовании профессионального стандарта;</w:t>
      </w:r>
    </w:p>
    <w:p w:rsidR="00535583" w:rsidRPr="00535583" w:rsidRDefault="00535583" w:rsidP="00535583">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информацию о результатах обсуждения проекта профессионального стандарта с представителями работодателей, профессиональных сообществ, профессиональных союзов и других заинтересованных организаций.</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Такой порядок следует из </w:t>
      </w:r>
      <w:hyperlink r:id="rId19" w:anchor="/document/99/902393797/ZAP2GAE3LD/" w:tooltip="10. Для рассмотрения проекта профессионального стандарта разработчиком представляются в Министерство труда и социальной защиты Российской Федерации проект профессионального стандарта и следующие документы:" w:history="1">
        <w:r w:rsidRPr="00535583">
          <w:rPr>
            <w:rFonts w:ascii="Times New Roman" w:eastAsia="Times New Roman" w:hAnsi="Times New Roman" w:cs="Times New Roman"/>
            <w:color w:val="0000FF"/>
            <w:sz w:val="24"/>
            <w:szCs w:val="24"/>
            <w:u w:val="single"/>
            <w:lang w:eastAsia="ru-RU"/>
          </w:rPr>
          <w:t>пункта 10</w:t>
        </w:r>
      </w:hyperlink>
      <w:r w:rsidRPr="00535583">
        <w:rPr>
          <w:rFonts w:ascii="Times New Roman" w:eastAsia="Times New Roman" w:hAnsi="Times New Roman" w:cs="Times New Roman"/>
          <w:sz w:val="24"/>
          <w:szCs w:val="24"/>
          <w:lang w:eastAsia="ru-RU"/>
        </w:rPr>
        <w:t xml:space="preserve"> Правил, утвержденных </w:t>
      </w:r>
      <w:hyperlink r:id="rId20"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При разработке проекта профессионального стандарта необходимо руководствоваться следующими документами:</w:t>
      </w:r>
    </w:p>
    <w:p w:rsidR="00535583" w:rsidRPr="00535583" w:rsidRDefault="00535583" w:rsidP="00535583">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1" w:anchor="/document/99/902393797/" w:history="1">
        <w:r w:rsidRPr="00535583">
          <w:rPr>
            <w:rFonts w:ascii="Times New Roman" w:eastAsia="Times New Roman" w:hAnsi="Times New Roman" w:cs="Times New Roman"/>
            <w:color w:val="0000FF"/>
            <w:sz w:val="24"/>
            <w:szCs w:val="24"/>
            <w:u w:val="single"/>
            <w:lang w:eastAsia="ru-RU"/>
          </w:rPr>
          <w:t>постановление Правительства РФ от 22 января 2013 г. № 23</w:t>
        </w:r>
      </w:hyperlink>
      <w:r w:rsidRPr="00535583">
        <w:rPr>
          <w:rFonts w:ascii="Times New Roman" w:eastAsia="Times New Roman" w:hAnsi="Times New Roman" w:cs="Times New Roman"/>
          <w:sz w:val="24"/>
          <w:szCs w:val="24"/>
          <w:lang w:eastAsia="ru-RU"/>
        </w:rPr>
        <w:t xml:space="preserve"> о правилах разработки, утверждения и применения профессиональных стандартов;</w:t>
      </w:r>
    </w:p>
    <w:p w:rsidR="00535583" w:rsidRPr="00535583" w:rsidRDefault="00535583" w:rsidP="00535583">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2" w:anchor="/document/99/499019338/ZAP2DU43H1/" w:tooltip="Методические рекомендации по разработке профессионального стандарта" w:history="1">
        <w:r w:rsidRPr="00535583">
          <w:rPr>
            <w:rFonts w:ascii="Times New Roman" w:eastAsia="Times New Roman" w:hAnsi="Times New Roman" w:cs="Times New Roman"/>
            <w:color w:val="0000FF"/>
            <w:sz w:val="24"/>
            <w:szCs w:val="24"/>
            <w:u w:val="single"/>
            <w:lang w:eastAsia="ru-RU"/>
          </w:rPr>
          <w:t>Методические рекомендации</w:t>
        </w:r>
      </w:hyperlink>
      <w:r w:rsidRPr="00535583">
        <w:rPr>
          <w:rFonts w:ascii="Times New Roman" w:eastAsia="Times New Roman" w:hAnsi="Times New Roman" w:cs="Times New Roman"/>
          <w:sz w:val="24"/>
          <w:szCs w:val="24"/>
          <w:lang w:eastAsia="ru-RU"/>
        </w:rPr>
        <w:t xml:space="preserve"> по разработке профессионального стандарта, утвержденные </w:t>
      </w:r>
      <w:hyperlink r:id="rId23" w:anchor="/document/99/499019338/" w:history="1">
        <w:r w:rsidRPr="00535583">
          <w:rPr>
            <w:rFonts w:ascii="Times New Roman" w:eastAsia="Times New Roman" w:hAnsi="Times New Roman" w:cs="Times New Roman"/>
            <w:color w:val="0000FF"/>
            <w:sz w:val="24"/>
            <w:szCs w:val="24"/>
            <w:u w:val="single"/>
            <w:lang w:eastAsia="ru-RU"/>
          </w:rPr>
          <w:t>приказом Минтруда России от 29 апреля 2013 г. № 170н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4" w:anchor="/document/99/499018306/ZAP2C7A3K7/" w:tooltip="Макет профессионального стандарта" w:history="1">
        <w:r w:rsidRPr="00535583">
          <w:rPr>
            <w:rFonts w:ascii="Times New Roman" w:eastAsia="Times New Roman" w:hAnsi="Times New Roman" w:cs="Times New Roman"/>
            <w:color w:val="0000FF"/>
            <w:sz w:val="24"/>
            <w:szCs w:val="24"/>
            <w:u w:val="single"/>
            <w:lang w:eastAsia="ru-RU"/>
          </w:rPr>
          <w:t>макет профессионального стандарта</w:t>
        </w:r>
      </w:hyperlink>
      <w:r w:rsidRPr="00535583">
        <w:rPr>
          <w:rFonts w:ascii="Times New Roman" w:eastAsia="Times New Roman" w:hAnsi="Times New Roman" w:cs="Times New Roman"/>
          <w:sz w:val="24"/>
          <w:szCs w:val="24"/>
          <w:lang w:eastAsia="ru-RU"/>
        </w:rPr>
        <w:t xml:space="preserve">, утвержденный </w:t>
      </w:r>
      <w:hyperlink r:id="rId25" w:anchor="/document/99/499018306/" w:history="1">
        <w:r w:rsidRPr="00535583">
          <w:rPr>
            <w:rFonts w:ascii="Times New Roman" w:eastAsia="Times New Roman" w:hAnsi="Times New Roman" w:cs="Times New Roman"/>
            <w:color w:val="0000FF"/>
            <w:sz w:val="24"/>
            <w:szCs w:val="24"/>
            <w:u w:val="single"/>
            <w:lang w:eastAsia="ru-RU"/>
          </w:rPr>
          <w:t>приказом Минтруда России от 12 апреля 2013 г. № 147н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 w:anchor="/document/99/499018307/ZA00MCQ2O8/" w:tooltip="Уровни квалификации в целях разработки проектов профессиональных стандартов" w:history="1">
        <w:r w:rsidRPr="00535583">
          <w:rPr>
            <w:rFonts w:ascii="Times New Roman" w:eastAsia="Times New Roman" w:hAnsi="Times New Roman" w:cs="Times New Roman"/>
            <w:color w:val="0000FF"/>
            <w:sz w:val="24"/>
            <w:szCs w:val="24"/>
            <w:u w:val="single"/>
            <w:lang w:eastAsia="ru-RU"/>
          </w:rPr>
          <w:t>уровни квалификаций</w:t>
        </w:r>
      </w:hyperlink>
      <w:r w:rsidRPr="00535583">
        <w:rPr>
          <w:rFonts w:ascii="Times New Roman" w:eastAsia="Times New Roman" w:hAnsi="Times New Roman" w:cs="Times New Roman"/>
          <w:sz w:val="24"/>
          <w:szCs w:val="24"/>
          <w:lang w:eastAsia="ru-RU"/>
        </w:rPr>
        <w:t xml:space="preserve"> в целях разработки проектов профессиональных стандартов, утвержденные </w:t>
      </w:r>
      <w:hyperlink r:id="rId27" w:anchor="/document/99/499018307/" w:history="1">
        <w:r w:rsidRPr="00535583">
          <w:rPr>
            <w:rFonts w:ascii="Times New Roman" w:eastAsia="Times New Roman" w:hAnsi="Times New Roman" w:cs="Times New Roman"/>
            <w:color w:val="0000FF"/>
            <w:sz w:val="24"/>
            <w:szCs w:val="24"/>
            <w:u w:val="single"/>
            <w:lang w:eastAsia="ru-RU"/>
          </w:rPr>
          <w:t>приказом Минтруда России от 12 апреля 2013 г. № 148н</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На это указывает </w:t>
      </w:r>
      <w:hyperlink r:id="rId28" w:anchor="/document/99/902393797/ZAP23T83K4/" w:tooltip="6. Разработка проектов профессиональных стандартов осуществляется в соответствии с утверждаемыми Министерством труда и социальной защиты Российской Федерации методическими рекомендациями по разработке профессионального стандарта..." w:history="1">
        <w:r w:rsidRPr="00535583">
          <w:rPr>
            <w:rFonts w:ascii="Times New Roman" w:eastAsia="Times New Roman" w:hAnsi="Times New Roman" w:cs="Times New Roman"/>
            <w:color w:val="0000FF"/>
            <w:sz w:val="24"/>
            <w:szCs w:val="24"/>
            <w:u w:val="single"/>
            <w:lang w:eastAsia="ru-RU"/>
          </w:rPr>
          <w:t>пункт 6</w:t>
        </w:r>
      </w:hyperlink>
      <w:r w:rsidRPr="00535583">
        <w:rPr>
          <w:rFonts w:ascii="Times New Roman" w:eastAsia="Times New Roman" w:hAnsi="Times New Roman" w:cs="Times New Roman"/>
          <w:sz w:val="24"/>
          <w:szCs w:val="24"/>
          <w:lang w:eastAsia="ru-RU"/>
        </w:rPr>
        <w:t xml:space="preserve"> Правил, утвержденных </w:t>
      </w:r>
      <w:hyperlink r:id="rId29"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 xml:space="preserve">. Аналогичные разъяснения приведены на </w:t>
      </w:r>
      <w:hyperlink r:id="rId30" w:tgtFrame="_blank" w:history="1">
        <w:r w:rsidRPr="00535583">
          <w:rPr>
            <w:rFonts w:ascii="Times New Roman" w:eastAsia="Times New Roman" w:hAnsi="Times New Roman" w:cs="Times New Roman"/>
            <w:color w:val="0000FF"/>
            <w:sz w:val="24"/>
            <w:szCs w:val="24"/>
            <w:u w:val="single"/>
            <w:lang w:eastAsia="ru-RU"/>
          </w:rPr>
          <w:t>сайте Минтруда России</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 течение 10 календарных дней со дня поступления проекта профессионального стандарта Минтруд России:</w:t>
      </w:r>
    </w:p>
    <w:p w:rsidR="00535583" w:rsidRPr="00535583" w:rsidRDefault="00535583" w:rsidP="0053558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информирует его разработчика об отклонении или о принятии проекта к рассмотрению;</w:t>
      </w:r>
    </w:p>
    <w:p w:rsidR="00535583" w:rsidRPr="00535583" w:rsidRDefault="00535583" w:rsidP="0053558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размещает проект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принятого к рассмотрению, на сайте </w:t>
      </w:r>
      <w:hyperlink r:id="rId31" w:tgtFrame="_blank" w:history="1">
        <w:r w:rsidRPr="00535583">
          <w:rPr>
            <w:rFonts w:ascii="Times New Roman" w:eastAsia="Times New Roman" w:hAnsi="Times New Roman" w:cs="Times New Roman"/>
            <w:color w:val="0000FF"/>
            <w:sz w:val="24"/>
            <w:szCs w:val="24"/>
            <w:u w:val="single"/>
            <w:lang w:eastAsia="ru-RU"/>
          </w:rPr>
          <w:t>www.regulation.gov.ru</w:t>
        </w:r>
      </w:hyperlink>
      <w:r w:rsidRPr="00535583">
        <w:rPr>
          <w:rFonts w:ascii="Times New Roman" w:eastAsia="Times New Roman" w:hAnsi="Times New Roman" w:cs="Times New Roman"/>
          <w:sz w:val="24"/>
          <w:szCs w:val="24"/>
          <w:lang w:eastAsia="ru-RU"/>
        </w:rPr>
        <w:t xml:space="preserve"> для проведения общественного обсуждения;</w:t>
      </w:r>
    </w:p>
    <w:p w:rsidR="00535583" w:rsidRPr="00535583" w:rsidRDefault="00535583" w:rsidP="00535583">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направляет проект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в соответствующий федеральный орган исполнительной власти, осуществляющий нормативно-правовое регулирование в соответствующей сфере деятельности, который готовит свои замечания и предложения по проекту.</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 xml:space="preserve">Срок общественного обсуждения составляет не более 15 календарных дней со дня размещения проекта профессионального стандарта на сайте. Федеральный орган направляет в Минтруд России свои замечания и предложения по проекту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также в течение 15 календарных дней со дня его получения.</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После этого Минтруд России направляет проект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вместе с результатами его рассмотрения федеральным органом и итогами общественного обсуждения в Национальный совет по профессиональным квалификациям. Национальный совет проводит экспертизу документа и направляет соответствующее экспертное заключение в Минтруд России. На законодательном уровне не закреплен срок проведения такой экспертизы. На практике заседания Национального совета проходят с периодичностью один раз в один или два месяца, то есть примерно столько времени </w:t>
      </w:r>
      <w:proofErr w:type="gramStart"/>
      <w:r w:rsidRPr="00535583">
        <w:rPr>
          <w:rFonts w:ascii="Times New Roman" w:eastAsia="Times New Roman" w:hAnsi="Times New Roman" w:cs="Times New Roman"/>
          <w:sz w:val="24"/>
          <w:szCs w:val="24"/>
          <w:lang w:eastAsia="ru-RU"/>
        </w:rPr>
        <w:t>длится</w:t>
      </w:r>
      <w:proofErr w:type="gramEnd"/>
      <w:r w:rsidRPr="00535583">
        <w:rPr>
          <w:rFonts w:ascii="Times New Roman" w:eastAsia="Times New Roman" w:hAnsi="Times New Roman" w:cs="Times New Roman"/>
          <w:sz w:val="24"/>
          <w:szCs w:val="24"/>
          <w:lang w:eastAsia="ru-RU"/>
        </w:rPr>
        <w:t xml:space="preserve"> экспертиза проектов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 течение семи календарных дней после получения заключения Национального совета Минтруд России принимает решение об утверждении или отклонении проекта профессионального стандарта и информирует о принятом решении разработчика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Такие правила предусмотрены в </w:t>
      </w:r>
      <w:hyperlink r:id="rId32" w:anchor="/document/99/902393797/ZAP251S3CO/" w:tooltip="13. Проект профессионального стандарта размещается Министерством труда и социальной защиты Российской Федерации на официальном сайте (www.regulation.gov.ru) в информационно-телекоммуникационной..." w:history="1">
        <w:r w:rsidRPr="00535583">
          <w:rPr>
            <w:rFonts w:ascii="Times New Roman" w:eastAsia="Times New Roman" w:hAnsi="Times New Roman" w:cs="Times New Roman"/>
            <w:color w:val="0000FF"/>
            <w:sz w:val="24"/>
            <w:szCs w:val="24"/>
            <w:u w:val="single"/>
            <w:lang w:eastAsia="ru-RU"/>
          </w:rPr>
          <w:t>пунктах 13–15</w:t>
        </w:r>
      </w:hyperlink>
      <w:r w:rsidRPr="00535583">
        <w:rPr>
          <w:rFonts w:ascii="Times New Roman" w:eastAsia="Times New Roman" w:hAnsi="Times New Roman" w:cs="Times New Roman"/>
          <w:sz w:val="24"/>
          <w:szCs w:val="24"/>
          <w:lang w:eastAsia="ru-RU"/>
        </w:rPr>
        <w:t xml:space="preserve"> Правил, утвержденных </w:t>
      </w:r>
      <w:hyperlink r:id="rId33"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 среднем рассмотрение и утверждение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на практике длится около трех месяцев (</w:t>
      </w:r>
      <w:hyperlink r:id="rId34" w:anchor="/document/99/902393797/ZAP251S3CO/" w:tooltip="13. Проект профессионального стандарта размещается Министерством труда и социальной защиты Российской Федерации на официальном сайте (www.regulation.gov.ru) в информационно-телекоммуникационной..." w:history="1">
        <w:r w:rsidRPr="00535583">
          <w:rPr>
            <w:rFonts w:ascii="Times New Roman" w:eastAsia="Times New Roman" w:hAnsi="Times New Roman" w:cs="Times New Roman"/>
            <w:color w:val="0000FF"/>
            <w:sz w:val="24"/>
            <w:szCs w:val="24"/>
            <w:u w:val="single"/>
            <w:lang w:eastAsia="ru-RU"/>
          </w:rPr>
          <w:t>п. 13–15</w:t>
        </w:r>
      </w:hyperlink>
      <w:r w:rsidRPr="00535583">
        <w:rPr>
          <w:rFonts w:ascii="Times New Roman" w:eastAsia="Times New Roman" w:hAnsi="Times New Roman" w:cs="Times New Roman"/>
          <w:sz w:val="24"/>
          <w:szCs w:val="24"/>
          <w:lang w:eastAsia="ru-RU"/>
        </w:rPr>
        <w:t xml:space="preserve"> Правил, утвержденных </w:t>
      </w:r>
      <w:hyperlink r:id="rId35"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Сведения об утвержденных профессиональных стандартах вносят в специальный реестр, порядок создания и ведения которого устанавливает Минтруд России (</w:t>
      </w:r>
      <w:hyperlink r:id="rId36" w:anchor="/document/99/902393797/ZAP29A83KL/" w:tooltip="17. Сведения о профессиональном стандарте вносятся в реестр профессиональных стандартов, создание и ведение которого осуществляется Министерством труда и социальной защиты Российской..." w:history="1">
        <w:r w:rsidRPr="00535583">
          <w:rPr>
            <w:rFonts w:ascii="Times New Roman" w:eastAsia="Times New Roman" w:hAnsi="Times New Roman" w:cs="Times New Roman"/>
            <w:color w:val="0000FF"/>
            <w:sz w:val="24"/>
            <w:szCs w:val="24"/>
            <w:u w:val="single"/>
            <w:lang w:eastAsia="ru-RU"/>
          </w:rPr>
          <w:t>п. 17</w:t>
        </w:r>
      </w:hyperlink>
      <w:r w:rsidRPr="00535583">
        <w:rPr>
          <w:rFonts w:ascii="Times New Roman" w:eastAsia="Times New Roman" w:hAnsi="Times New Roman" w:cs="Times New Roman"/>
          <w:sz w:val="24"/>
          <w:szCs w:val="24"/>
          <w:lang w:eastAsia="ru-RU"/>
        </w:rPr>
        <w:t xml:space="preserve"> Правил, утвержденных </w:t>
      </w:r>
      <w:hyperlink r:id="rId37"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 xml:space="preserve">). </w:t>
      </w:r>
      <w:proofErr w:type="gramStart"/>
      <w:r w:rsidRPr="00535583">
        <w:rPr>
          <w:rFonts w:ascii="Times New Roman" w:eastAsia="Times New Roman" w:hAnsi="Times New Roman" w:cs="Times New Roman"/>
          <w:sz w:val="24"/>
          <w:szCs w:val="24"/>
          <w:lang w:eastAsia="ru-RU"/>
        </w:rPr>
        <w:t xml:space="preserve">Информацию об утвержденных профессиональных стандартах Минтруд России направляет в </w:t>
      </w:r>
      <w:proofErr w:type="spellStart"/>
      <w:r w:rsidRPr="00535583">
        <w:rPr>
          <w:rFonts w:ascii="Times New Roman" w:eastAsia="Times New Roman" w:hAnsi="Times New Roman" w:cs="Times New Roman"/>
          <w:sz w:val="24"/>
          <w:szCs w:val="24"/>
          <w:lang w:eastAsia="ru-RU"/>
        </w:rPr>
        <w:t>Минобрнауки</w:t>
      </w:r>
      <w:proofErr w:type="spellEnd"/>
      <w:r w:rsidRPr="00535583">
        <w:rPr>
          <w:rFonts w:ascii="Times New Roman" w:eastAsia="Times New Roman" w:hAnsi="Times New Roman" w:cs="Times New Roman"/>
          <w:sz w:val="24"/>
          <w:szCs w:val="24"/>
          <w:lang w:eastAsia="ru-RU"/>
        </w:rPr>
        <w:t xml:space="preserve"> России в течение 10 дней после вступления их в силу, для того чтобы их положения были учтены при разработке федеральных государственных образовательных стандартов профессионального образования (</w:t>
      </w:r>
      <w:hyperlink r:id="rId38" w:anchor="/document/99/902393797/ZAP1PCE392/" w:tooltip="19. Информация об утвержденных Министерством труда и социальной защиты Российской Федерации профессиональных стандартах и внесенных в них изменениях направляется в Министерство образования..." w:history="1">
        <w:r w:rsidRPr="00535583">
          <w:rPr>
            <w:rFonts w:ascii="Times New Roman" w:eastAsia="Times New Roman" w:hAnsi="Times New Roman" w:cs="Times New Roman"/>
            <w:color w:val="0000FF"/>
            <w:sz w:val="24"/>
            <w:szCs w:val="24"/>
            <w:u w:val="single"/>
            <w:lang w:eastAsia="ru-RU"/>
          </w:rPr>
          <w:t>п. 19</w:t>
        </w:r>
      </w:hyperlink>
      <w:r w:rsidRPr="00535583">
        <w:rPr>
          <w:rFonts w:ascii="Times New Roman" w:eastAsia="Times New Roman" w:hAnsi="Times New Roman" w:cs="Times New Roman"/>
          <w:sz w:val="24"/>
          <w:szCs w:val="24"/>
          <w:lang w:eastAsia="ru-RU"/>
        </w:rPr>
        <w:t xml:space="preserve"> Правил, утвержденных </w:t>
      </w:r>
      <w:hyperlink r:id="rId39"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w:t>
      </w:r>
      <w:proofErr w:type="gramEnd"/>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Проекты профессиональных стандартов могут быть разработаны как за счет собственных средств работодателя, так и за счет средств федерального бюджета на основе государственного контракта, заключаемого в соответствии с Законом от 21 июля 2005 г. № 94-ФЗ (п. </w:t>
      </w:r>
      <w:hyperlink r:id="rId40" w:anchor="/document/99/902393797/ZAP1TGC3BP/" w:tooltip="7. Разработка проектов профессиональных стандартов за счет собственных средств осуществляется разработчиками в инициативном порядке." w:history="1">
        <w:r w:rsidRPr="00535583">
          <w:rPr>
            <w:rFonts w:ascii="Times New Roman" w:eastAsia="Times New Roman" w:hAnsi="Times New Roman" w:cs="Times New Roman"/>
            <w:color w:val="0000FF"/>
            <w:sz w:val="24"/>
            <w:szCs w:val="24"/>
            <w:u w:val="single"/>
            <w:lang w:eastAsia="ru-RU"/>
          </w:rPr>
          <w:t>7</w:t>
        </w:r>
      </w:hyperlink>
      <w:r w:rsidRPr="00535583">
        <w:rPr>
          <w:rFonts w:ascii="Times New Roman" w:eastAsia="Times New Roman" w:hAnsi="Times New Roman" w:cs="Times New Roman"/>
          <w:sz w:val="24"/>
          <w:szCs w:val="24"/>
          <w:lang w:eastAsia="ru-RU"/>
        </w:rPr>
        <w:t xml:space="preserve">, </w:t>
      </w:r>
      <w:hyperlink r:id="rId41" w:anchor="/document/99/902393797/ZAP1UAI3EQ/" w:tooltip="8. Разработка проектов профессиональных стандартов за счет средств федерального бюджета осуществляется в соответствии с перечнем групп занятий (профессий), утверждаемым Министерством труда и социальной защиты Российской Федераци..." w:history="1">
        <w:r w:rsidRPr="00535583">
          <w:rPr>
            <w:rFonts w:ascii="Times New Roman" w:eastAsia="Times New Roman" w:hAnsi="Times New Roman" w:cs="Times New Roman"/>
            <w:color w:val="0000FF"/>
            <w:sz w:val="24"/>
            <w:szCs w:val="24"/>
            <w:u w:val="single"/>
            <w:lang w:eastAsia="ru-RU"/>
          </w:rPr>
          <w:t>8</w:t>
        </w:r>
      </w:hyperlink>
      <w:r w:rsidRPr="00535583">
        <w:rPr>
          <w:rFonts w:ascii="Times New Roman" w:eastAsia="Times New Roman" w:hAnsi="Times New Roman" w:cs="Times New Roman"/>
          <w:sz w:val="24"/>
          <w:szCs w:val="24"/>
          <w:lang w:eastAsia="ru-RU"/>
        </w:rPr>
        <w:t xml:space="preserve"> Правил, утвержденных </w:t>
      </w:r>
      <w:hyperlink r:id="rId42" w:anchor="/document/99/902393797/"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22 января 2013 г. № 23</w:t>
        </w:r>
      </w:hyperlink>
      <w:r w:rsidRPr="00535583">
        <w:rPr>
          <w:rFonts w:ascii="Times New Roman" w:eastAsia="Times New Roman" w:hAnsi="Times New Roman" w:cs="Times New Roman"/>
          <w:sz w:val="24"/>
          <w:szCs w:val="24"/>
          <w:lang w:eastAsia="ru-RU"/>
        </w:rPr>
        <w:t xml:space="preserve">). Так, например, перечень проектов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разрабатываемых за счет средств федерального бюджета, указан в </w:t>
      </w:r>
      <w:hyperlink r:id="rId43" w:anchor="/document/99/499020658/ZAP2GB03NU/" w:tooltip="Перечень проектов профессиональных стандартов, разработка которых предусмотрена в 2013 - 2014 годах за счет средств федерального бюджета на основе государственных контрактов на выполнение работ по разработке проекто..." w:history="1">
        <w:r w:rsidRPr="00535583">
          <w:rPr>
            <w:rFonts w:ascii="Times New Roman" w:eastAsia="Times New Roman" w:hAnsi="Times New Roman" w:cs="Times New Roman"/>
            <w:color w:val="0000FF"/>
            <w:sz w:val="24"/>
            <w:szCs w:val="24"/>
            <w:u w:val="single"/>
            <w:lang w:eastAsia="ru-RU"/>
          </w:rPr>
          <w:t>приложении</w:t>
        </w:r>
      </w:hyperlink>
      <w:r w:rsidRPr="00535583">
        <w:rPr>
          <w:rFonts w:ascii="Times New Roman" w:eastAsia="Times New Roman" w:hAnsi="Times New Roman" w:cs="Times New Roman"/>
          <w:sz w:val="24"/>
          <w:szCs w:val="24"/>
          <w:lang w:eastAsia="ru-RU"/>
        </w:rPr>
        <w:t xml:space="preserve"> к </w:t>
      </w:r>
      <w:hyperlink r:id="rId44" w:anchor="/document/99/499020658/" w:history="1">
        <w:r w:rsidRPr="00535583">
          <w:rPr>
            <w:rFonts w:ascii="Times New Roman" w:eastAsia="Times New Roman" w:hAnsi="Times New Roman" w:cs="Times New Roman"/>
            <w:color w:val="0000FF"/>
            <w:sz w:val="24"/>
            <w:szCs w:val="24"/>
            <w:u w:val="single"/>
            <w:lang w:eastAsia="ru-RU"/>
          </w:rPr>
          <w:t>приказу Минтруда России от 8 мая 2013 г. № 200</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 xml:space="preserve">Обновление </w:t>
      </w:r>
      <w:proofErr w:type="spellStart"/>
      <w:r w:rsidRPr="00535583">
        <w:rPr>
          <w:rFonts w:ascii="Times New Roman" w:eastAsia="Times New Roman" w:hAnsi="Times New Roman" w:cs="Times New Roman"/>
          <w:b/>
          <w:bCs/>
          <w:sz w:val="36"/>
          <w:szCs w:val="36"/>
          <w:lang w:eastAsia="ru-RU"/>
        </w:rPr>
        <w:t>профстандартов</w:t>
      </w:r>
      <w:proofErr w:type="spellEnd"/>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как часто </w:t>
      </w:r>
      <w:proofErr w:type="spellStart"/>
      <w:r w:rsidRPr="00535583">
        <w:rPr>
          <w:rFonts w:ascii="Times New Roman" w:eastAsia="Times New Roman" w:hAnsi="Times New Roman" w:cs="Times New Roman"/>
          <w:sz w:val="24"/>
          <w:szCs w:val="24"/>
          <w:lang w:eastAsia="ru-RU"/>
        </w:rPr>
        <w:t>профстандарты</w:t>
      </w:r>
      <w:proofErr w:type="spellEnd"/>
      <w:r w:rsidRPr="00535583">
        <w:rPr>
          <w:rFonts w:ascii="Times New Roman" w:eastAsia="Times New Roman" w:hAnsi="Times New Roman" w:cs="Times New Roman"/>
          <w:sz w:val="24"/>
          <w:szCs w:val="24"/>
          <w:lang w:eastAsia="ru-RU"/>
        </w:rPr>
        <w:t xml:space="preserve"> будут обновлять</w:t>
      </w:r>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 xml:space="preserve">Применение </w:t>
      </w:r>
      <w:proofErr w:type="spellStart"/>
      <w:r w:rsidRPr="00535583">
        <w:rPr>
          <w:rFonts w:ascii="Times New Roman" w:eastAsia="Times New Roman" w:hAnsi="Times New Roman" w:cs="Times New Roman"/>
          <w:b/>
          <w:bCs/>
          <w:sz w:val="36"/>
          <w:szCs w:val="36"/>
          <w:lang w:eastAsia="ru-RU"/>
        </w:rPr>
        <w:t>профстандартов</w:t>
      </w:r>
      <w:proofErr w:type="spellEnd"/>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Работодатели обязаны применять профессиональные стандарты в части:</w:t>
      </w:r>
    </w:p>
    <w:p w:rsidR="00535583" w:rsidRPr="00535583" w:rsidRDefault="00535583" w:rsidP="00535583">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 xml:space="preserve">наименований должностей, если выполнение работ по должности связано с </w:t>
      </w:r>
      <w:hyperlink r:id="rId45" w:anchor="/document/131/79889/" w:history="1">
        <w:r w:rsidRPr="00535583">
          <w:rPr>
            <w:rFonts w:ascii="Times New Roman" w:eastAsia="Times New Roman" w:hAnsi="Times New Roman" w:cs="Times New Roman"/>
            <w:color w:val="0000FF"/>
            <w:sz w:val="24"/>
            <w:szCs w:val="24"/>
            <w:u w:val="single"/>
            <w:lang w:eastAsia="ru-RU"/>
          </w:rPr>
          <w:t>предоставлением компенсаций, льгот либо наличием ограничений</w:t>
        </w:r>
      </w:hyperlink>
      <w:r w:rsidRPr="00535583">
        <w:rPr>
          <w:rFonts w:ascii="Times New Roman" w:eastAsia="Times New Roman" w:hAnsi="Times New Roman" w:cs="Times New Roman"/>
          <w:sz w:val="24"/>
          <w:szCs w:val="24"/>
          <w:lang w:eastAsia="ru-RU"/>
        </w:rPr>
        <w:t xml:space="preserve">. В этих случаях наименование должности должно быть указано в соответствии с утвержденным </w:t>
      </w:r>
      <w:proofErr w:type="spellStart"/>
      <w:r w:rsidRPr="00535583">
        <w:rPr>
          <w:rFonts w:ascii="Times New Roman" w:eastAsia="Times New Roman" w:hAnsi="Times New Roman" w:cs="Times New Roman"/>
          <w:sz w:val="24"/>
          <w:szCs w:val="24"/>
          <w:lang w:eastAsia="ru-RU"/>
        </w:rPr>
        <w:t>профстандартом</w:t>
      </w:r>
      <w:proofErr w:type="spellEnd"/>
      <w:r w:rsidRPr="00535583">
        <w:rPr>
          <w:rFonts w:ascii="Times New Roman" w:eastAsia="Times New Roman" w:hAnsi="Times New Roman" w:cs="Times New Roman"/>
          <w:sz w:val="24"/>
          <w:szCs w:val="24"/>
          <w:lang w:eastAsia="ru-RU"/>
        </w:rPr>
        <w:t xml:space="preserve"> или квалификационными справочниками (ст. </w:t>
      </w:r>
      <w:hyperlink r:id="rId46" w:anchor="/document/99/901807664/ZA0256G3IR/" w:tooltip="Статья 57. Содержание трудового договора..." w:history="1">
        <w:r w:rsidRPr="00535583">
          <w:rPr>
            <w:rFonts w:ascii="Times New Roman" w:eastAsia="Times New Roman" w:hAnsi="Times New Roman" w:cs="Times New Roman"/>
            <w:color w:val="0000FF"/>
            <w:sz w:val="24"/>
            <w:szCs w:val="24"/>
            <w:u w:val="single"/>
            <w:lang w:eastAsia="ru-RU"/>
          </w:rPr>
          <w:t>57</w:t>
        </w:r>
      </w:hyperlink>
      <w:r w:rsidRPr="00535583">
        <w:rPr>
          <w:rFonts w:ascii="Times New Roman" w:eastAsia="Times New Roman" w:hAnsi="Times New Roman" w:cs="Times New Roman"/>
          <w:sz w:val="24"/>
          <w:szCs w:val="24"/>
          <w:lang w:eastAsia="ru-RU"/>
        </w:rPr>
        <w:t xml:space="preserve">, </w:t>
      </w:r>
      <w:hyperlink r:id="rId47" w:anchor="/document/99/901807664/ZAP1TIG3BF/" w:tooltip="Статья 195.3. Порядок применения профессиональных стандартов..." w:history="1">
        <w:r w:rsidRPr="00535583">
          <w:rPr>
            <w:rFonts w:ascii="Times New Roman" w:eastAsia="Times New Roman" w:hAnsi="Times New Roman" w:cs="Times New Roman"/>
            <w:color w:val="0000FF"/>
            <w:sz w:val="24"/>
            <w:szCs w:val="24"/>
            <w:u w:val="single"/>
            <w:lang w:eastAsia="ru-RU"/>
          </w:rPr>
          <w:t>195.3</w:t>
        </w:r>
      </w:hyperlink>
      <w:r w:rsidRPr="00535583">
        <w:rPr>
          <w:rFonts w:ascii="Times New Roman" w:eastAsia="Times New Roman" w:hAnsi="Times New Roman" w:cs="Times New Roman"/>
          <w:sz w:val="24"/>
          <w:szCs w:val="24"/>
          <w:lang w:eastAsia="ru-RU"/>
        </w:rPr>
        <w:t xml:space="preserve"> ТК РФ, </w:t>
      </w:r>
      <w:hyperlink r:id="rId48" w:anchor="/document/97/262590/bg17/" w:tooltip="5. Если квалификационный справочник и профессиональный стандарт по аналогичным профессиям (должностям) содержат различные требования к квалификации, то какими документами должен пользоваться работодатель?.." w:history="1">
        <w:r w:rsidRPr="00535583">
          <w:rPr>
            <w:rFonts w:ascii="Times New Roman" w:eastAsia="Times New Roman" w:hAnsi="Times New Roman" w:cs="Times New Roman"/>
            <w:color w:val="0000FF"/>
            <w:sz w:val="24"/>
            <w:szCs w:val="24"/>
            <w:u w:val="single"/>
            <w:lang w:eastAsia="ru-RU"/>
          </w:rPr>
          <w:t>п. 5 письма Минтруда России от 4 апреля 2016 г. № 14-0/10/13-2253</w:t>
        </w:r>
      </w:hyperlink>
      <w:r w:rsidRPr="00535583">
        <w:rPr>
          <w:rFonts w:ascii="Times New Roman" w:eastAsia="Times New Roman" w:hAnsi="Times New Roman" w:cs="Times New Roman"/>
          <w:sz w:val="24"/>
          <w:szCs w:val="24"/>
          <w:lang w:eastAsia="ru-RU"/>
        </w:rPr>
        <w:t xml:space="preserve">). Если сотрудник имеет право на досрочную пенсию по списку, а наименование должности в </w:t>
      </w:r>
      <w:proofErr w:type="spellStart"/>
      <w:r w:rsidRPr="00535583">
        <w:rPr>
          <w:rFonts w:ascii="Times New Roman" w:eastAsia="Times New Roman" w:hAnsi="Times New Roman" w:cs="Times New Roman"/>
          <w:sz w:val="24"/>
          <w:szCs w:val="24"/>
          <w:lang w:eastAsia="ru-RU"/>
        </w:rPr>
        <w:t>профстандарте</w:t>
      </w:r>
      <w:proofErr w:type="spellEnd"/>
      <w:r w:rsidRPr="00535583">
        <w:rPr>
          <w:rFonts w:ascii="Times New Roman" w:eastAsia="Times New Roman" w:hAnsi="Times New Roman" w:cs="Times New Roman"/>
          <w:sz w:val="24"/>
          <w:szCs w:val="24"/>
          <w:lang w:eastAsia="ru-RU"/>
        </w:rPr>
        <w:t xml:space="preserve"> не соответствует наименованию должности в списке и квалификационном справочнике, </w:t>
      </w:r>
      <w:hyperlink r:id="rId49" w:anchor="/document/131/86359/" w:history="1">
        <w:r w:rsidRPr="00535583">
          <w:rPr>
            <w:rFonts w:ascii="Times New Roman" w:eastAsia="Times New Roman" w:hAnsi="Times New Roman" w:cs="Times New Roman"/>
            <w:color w:val="0000FF"/>
            <w:sz w:val="24"/>
            <w:szCs w:val="24"/>
            <w:u w:val="single"/>
            <w:lang w:eastAsia="ru-RU"/>
          </w:rPr>
          <w:t xml:space="preserve">не спешите менять название должности по </w:t>
        </w:r>
        <w:proofErr w:type="spellStart"/>
        <w:r w:rsidRPr="00535583">
          <w:rPr>
            <w:rFonts w:ascii="Times New Roman" w:eastAsia="Times New Roman" w:hAnsi="Times New Roman" w:cs="Times New Roman"/>
            <w:color w:val="0000FF"/>
            <w:sz w:val="24"/>
            <w:szCs w:val="24"/>
            <w:u w:val="single"/>
            <w:lang w:eastAsia="ru-RU"/>
          </w:rPr>
          <w:t>профстандарту</w:t>
        </w:r>
        <w:proofErr w:type="spellEnd"/>
        <w:r w:rsidRPr="00535583">
          <w:rPr>
            <w:rFonts w:ascii="Times New Roman" w:eastAsia="Times New Roman" w:hAnsi="Times New Roman" w:cs="Times New Roman"/>
            <w:color w:val="0000FF"/>
            <w:sz w:val="24"/>
            <w:szCs w:val="24"/>
            <w:u w:val="single"/>
            <w:lang w:eastAsia="ru-RU"/>
          </w:rPr>
          <w:t xml:space="preserve"> до изменения законодательства и установления тождества в наименовании профессий</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требований к образованию, знаниям и умениям. То есть если требования к квалификации, которая необходима сотруднику для выполнения его трудовой функции, установлены Трудовым кодексом РФ, федеральными законами или иными нормативно-правовыми актами (</w:t>
      </w:r>
      <w:hyperlink r:id="rId50" w:anchor="/document/99/901807664/ZAP1TIG3BF/" w:tooltip="Статья 195.3. Порядок применения профессиональных стандартов..." w:history="1">
        <w:r w:rsidRPr="00535583">
          <w:rPr>
            <w:rFonts w:ascii="Times New Roman" w:eastAsia="Times New Roman" w:hAnsi="Times New Roman" w:cs="Times New Roman"/>
            <w:color w:val="0000FF"/>
            <w:sz w:val="24"/>
            <w:szCs w:val="24"/>
            <w:u w:val="single"/>
            <w:lang w:eastAsia="ru-RU"/>
          </w:rPr>
          <w:t>ст. 195.3 ТК РФ</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Так, требования к квалификации, в частности, установлены в отношении следующих категорий работников:</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авиационного персонала, экипажей воздушных судов (ст. </w:t>
      </w:r>
      <w:hyperlink r:id="rId51" w:anchor="/document/99/901982862/ZA00M4I2MV/" w:tooltip="Статья 53. Использование водных объектов для обеспечения пожарной безопасности..." w:history="1">
        <w:r w:rsidRPr="00535583">
          <w:rPr>
            <w:rFonts w:ascii="Times New Roman" w:eastAsia="Times New Roman" w:hAnsi="Times New Roman" w:cs="Times New Roman"/>
            <w:color w:val="0000FF"/>
            <w:sz w:val="24"/>
            <w:szCs w:val="24"/>
            <w:u w:val="single"/>
            <w:lang w:eastAsia="ru-RU"/>
          </w:rPr>
          <w:t>53</w:t>
        </w:r>
      </w:hyperlink>
      <w:r w:rsidRPr="00535583">
        <w:rPr>
          <w:rFonts w:ascii="Times New Roman" w:eastAsia="Times New Roman" w:hAnsi="Times New Roman" w:cs="Times New Roman"/>
          <w:sz w:val="24"/>
          <w:szCs w:val="24"/>
          <w:lang w:eastAsia="ru-RU"/>
        </w:rPr>
        <w:t xml:space="preserve">, </w:t>
      </w:r>
      <w:hyperlink r:id="rId52" w:anchor="/document/99/901982862/ZAP1NO6393/" w:tooltip="Статья 56. Охрана водных объектов от загрязнения и засорения..." w:history="1">
        <w:r w:rsidRPr="00535583">
          <w:rPr>
            <w:rFonts w:ascii="Times New Roman" w:eastAsia="Times New Roman" w:hAnsi="Times New Roman" w:cs="Times New Roman"/>
            <w:color w:val="0000FF"/>
            <w:sz w:val="24"/>
            <w:szCs w:val="24"/>
            <w:u w:val="single"/>
            <w:lang w:eastAsia="ru-RU"/>
          </w:rPr>
          <w:t>56</w:t>
        </w:r>
      </w:hyperlink>
      <w:r w:rsidRPr="00535583">
        <w:rPr>
          <w:rFonts w:ascii="Times New Roman" w:eastAsia="Times New Roman" w:hAnsi="Times New Roman" w:cs="Times New Roman"/>
          <w:sz w:val="24"/>
          <w:szCs w:val="24"/>
          <w:lang w:eastAsia="ru-RU"/>
        </w:rPr>
        <w:t xml:space="preserve">, </w:t>
      </w:r>
      <w:hyperlink r:id="rId53" w:anchor="/document/99/901982862/ZAP1R9S38C/" w:tooltip="Статья 57. Охрана болот от загрязнения и засорения..." w:history="1">
        <w:r w:rsidRPr="00535583">
          <w:rPr>
            <w:rFonts w:ascii="Times New Roman" w:eastAsia="Times New Roman" w:hAnsi="Times New Roman" w:cs="Times New Roman"/>
            <w:color w:val="0000FF"/>
            <w:sz w:val="24"/>
            <w:szCs w:val="24"/>
            <w:u w:val="single"/>
            <w:lang w:eastAsia="ru-RU"/>
          </w:rPr>
          <w:t>57</w:t>
        </w:r>
      </w:hyperlink>
      <w:r w:rsidRPr="00535583">
        <w:rPr>
          <w:rFonts w:ascii="Times New Roman" w:eastAsia="Times New Roman" w:hAnsi="Times New Roman" w:cs="Times New Roman"/>
          <w:sz w:val="24"/>
          <w:szCs w:val="24"/>
          <w:lang w:eastAsia="ru-RU"/>
        </w:rPr>
        <w:t xml:space="preserve"> Воздушного кодекса РФ);</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адвокатов (</w:t>
      </w:r>
      <w:hyperlink r:id="rId54" w:anchor="/document/99/901819236/ZA00MLC2OR/" w:tooltip="Статья 9. Приобретение статуса адвоката..." w:history="1">
        <w:r w:rsidRPr="00535583">
          <w:rPr>
            <w:rFonts w:ascii="Times New Roman" w:eastAsia="Times New Roman" w:hAnsi="Times New Roman" w:cs="Times New Roman"/>
            <w:color w:val="0000FF"/>
            <w:sz w:val="24"/>
            <w:szCs w:val="24"/>
            <w:u w:val="single"/>
            <w:lang w:eastAsia="ru-RU"/>
          </w:rPr>
          <w:t>ст. 9 Закона от 31 мая 2002 г. № 63-ФЗ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аудиторов (ст. </w:t>
      </w:r>
      <w:hyperlink r:id="rId55" w:anchor="/document/99/902135946/ZA00M1I2LJ/" w:tooltip="Статья 4. Аудитор..." w:history="1">
        <w:r w:rsidRPr="00535583">
          <w:rPr>
            <w:rFonts w:ascii="Times New Roman" w:eastAsia="Times New Roman" w:hAnsi="Times New Roman" w:cs="Times New Roman"/>
            <w:color w:val="0000FF"/>
            <w:sz w:val="24"/>
            <w:szCs w:val="24"/>
            <w:u w:val="single"/>
            <w:lang w:eastAsia="ru-RU"/>
          </w:rPr>
          <w:t>4</w:t>
        </w:r>
      </w:hyperlink>
      <w:r w:rsidRPr="00535583">
        <w:rPr>
          <w:rFonts w:ascii="Times New Roman" w:eastAsia="Times New Roman" w:hAnsi="Times New Roman" w:cs="Times New Roman"/>
          <w:sz w:val="24"/>
          <w:szCs w:val="24"/>
          <w:lang w:eastAsia="ru-RU"/>
        </w:rPr>
        <w:t xml:space="preserve">, </w:t>
      </w:r>
      <w:hyperlink r:id="rId56" w:anchor="/document/99/902135946/ZA00MD02NA/" w:tooltip="Статья 11. Квалификационный аттестат аудитора..." w:history="1">
        <w:r w:rsidRPr="00535583">
          <w:rPr>
            <w:rFonts w:ascii="Times New Roman" w:eastAsia="Times New Roman" w:hAnsi="Times New Roman" w:cs="Times New Roman"/>
            <w:color w:val="0000FF"/>
            <w:sz w:val="24"/>
            <w:szCs w:val="24"/>
            <w:u w:val="single"/>
            <w:lang w:eastAsia="ru-RU"/>
          </w:rPr>
          <w:t>11</w:t>
        </w:r>
      </w:hyperlink>
      <w:r w:rsidRPr="00535583">
        <w:rPr>
          <w:rFonts w:ascii="Times New Roman" w:eastAsia="Times New Roman" w:hAnsi="Times New Roman" w:cs="Times New Roman"/>
          <w:sz w:val="24"/>
          <w:szCs w:val="24"/>
          <w:lang w:eastAsia="ru-RU"/>
        </w:rPr>
        <w:t xml:space="preserve"> Закона от 30 декабря 2008 г. № 307-ФЗ);</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актуариев и ответственных актуариев (</w:t>
      </w:r>
      <w:hyperlink r:id="rId57" w:anchor="/document/99/499054178/" w:history="1">
        <w:r w:rsidRPr="00535583">
          <w:rPr>
            <w:rFonts w:ascii="Times New Roman" w:eastAsia="Times New Roman" w:hAnsi="Times New Roman" w:cs="Times New Roman"/>
            <w:color w:val="0000FF"/>
            <w:sz w:val="24"/>
            <w:szCs w:val="24"/>
            <w:u w:val="single"/>
            <w:lang w:eastAsia="ru-RU"/>
          </w:rPr>
          <w:t>ст. 7 Закона от 2 ноября 2013 г. № 293-ФЗ</w:t>
        </w:r>
      </w:hyperlink>
      <w:r w:rsidRPr="00535583">
        <w:rPr>
          <w:rFonts w:ascii="Times New Roman" w:eastAsia="Times New Roman" w:hAnsi="Times New Roman" w:cs="Times New Roman"/>
          <w:sz w:val="24"/>
          <w:szCs w:val="24"/>
          <w:lang w:eastAsia="ru-RU"/>
        </w:rPr>
        <w:t xml:space="preserve">, </w:t>
      </w:r>
      <w:hyperlink r:id="rId58" w:anchor="/document/99/420233811/" w:history="1">
        <w:r w:rsidRPr="00535583">
          <w:rPr>
            <w:rFonts w:ascii="Times New Roman" w:eastAsia="Times New Roman" w:hAnsi="Times New Roman" w:cs="Times New Roman"/>
            <w:color w:val="0000FF"/>
            <w:sz w:val="24"/>
            <w:szCs w:val="24"/>
            <w:u w:val="single"/>
            <w:lang w:eastAsia="ru-RU"/>
          </w:rPr>
          <w:t>указание Банка России от 6 ноября 2014 г. № 3435-У</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актуариев, которые осуществляют актуарное оценивание деятельности негосударственных пенсионных фондов (</w:t>
      </w:r>
      <w:hyperlink r:id="rId59" w:anchor="/document/99/901707813/ZAP1Q5Q3A8/" w:tooltip="Требования к квалификации актуариев, осуществляющих актуарное оценивание деятельности фондов, устанавливаются Банком России..." w:history="1">
        <w:r w:rsidRPr="00535583">
          <w:rPr>
            <w:rFonts w:ascii="Times New Roman" w:eastAsia="Times New Roman" w:hAnsi="Times New Roman" w:cs="Times New Roman"/>
            <w:color w:val="0000FF"/>
            <w:sz w:val="24"/>
            <w:szCs w:val="24"/>
            <w:u w:val="single"/>
            <w:lang w:eastAsia="ru-RU"/>
          </w:rPr>
          <w:t>ч. 4 ст. 21 Закона от 7 мая 1998 г. № 75-ФЗ</w:t>
        </w:r>
      </w:hyperlink>
      <w:r w:rsidRPr="00535583">
        <w:rPr>
          <w:rFonts w:ascii="Times New Roman" w:eastAsia="Times New Roman" w:hAnsi="Times New Roman" w:cs="Times New Roman"/>
          <w:sz w:val="24"/>
          <w:szCs w:val="24"/>
          <w:lang w:eastAsia="ru-RU"/>
        </w:rPr>
        <w:t xml:space="preserve">, </w:t>
      </w:r>
      <w:hyperlink r:id="rId60" w:anchor="/document/99/902037176/" w:history="1">
        <w:r w:rsidRPr="00535583">
          <w:rPr>
            <w:rFonts w:ascii="Times New Roman" w:eastAsia="Times New Roman" w:hAnsi="Times New Roman" w:cs="Times New Roman"/>
            <w:color w:val="0000FF"/>
            <w:sz w:val="24"/>
            <w:szCs w:val="24"/>
            <w:u w:val="single"/>
            <w:lang w:eastAsia="ru-RU"/>
          </w:rPr>
          <w:t>постановление Правительства РФ от 10 апреля 2007 г. № 222</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арбитров (третейских судей) (</w:t>
      </w:r>
      <w:hyperlink r:id="rId61" w:anchor="/document/99/420326709/ZAP25203DC/" w:tooltip="Статья 11. Избрание (назначение) арбитров..." w:history="1">
        <w:r w:rsidRPr="00535583">
          <w:rPr>
            <w:rFonts w:ascii="Times New Roman" w:eastAsia="Times New Roman" w:hAnsi="Times New Roman" w:cs="Times New Roman"/>
            <w:color w:val="0000FF"/>
            <w:sz w:val="24"/>
            <w:szCs w:val="24"/>
            <w:u w:val="single"/>
            <w:lang w:eastAsia="ru-RU"/>
          </w:rPr>
          <w:t>ст. 11 Закона от 29 декабря 2015 г. № 382-ФЗ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арбитражных управляющих (</w:t>
      </w:r>
      <w:hyperlink r:id="rId62" w:anchor="/document/99/901831019/ZA026GE3JS/" w:tooltip="Статья 20. Арбитражные управляющие..." w:history="1">
        <w:r w:rsidRPr="00535583">
          <w:rPr>
            <w:rFonts w:ascii="Times New Roman" w:eastAsia="Times New Roman" w:hAnsi="Times New Roman" w:cs="Times New Roman"/>
            <w:color w:val="0000FF"/>
            <w:sz w:val="24"/>
            <w:szCs w:val="24"/>
            <w:u w:val="single"/>
            <w:lang w:eastAsia="ru-RU"/>
          </w:rPr>
          <w:t>ст. 20 Закона от 26 октября 2002 г. № 127-ФЗ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водителей организаций, которые осуществляют перевозки автомобильным и городским наземным электрическим транспортом (</w:t>
      </w:r>
      <w:hyperlink r:id="rId63" w:anchor="/document/99/420308969/" w:history="1">
        <w:r w:rsidRPr="00535583">
          <w:rPr>
            <w:rFonts w:ascii="Times New Roman" w:eastAsia="Times New Roman" w:hAnsi="Times New Roman" w:cs="Times New Roman"/>
            <w:color w:val="0000FF"/>
            <w:sz w:val="24"/>
            <w:szCs w:val="24"/>
            <w:u w:val="single"/>
            <w:lang w:eastAsia="ru-RU"/>
          </w:rPr>
          <w:t>приказ Минтранса России от 28 сентября 2015 г. № 287</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водолазов (</w:t>
      </w:r>
      <w:hyperlink r:id="rId64" w:anchor="/document/99/902041466/ZA00MLG2P1/" w:tooltip="IV. Требования к профессиональной подготовке водолазов и проверке знания настоящих Правил..." w:history="1">
        <w:r w:rsidRPr="00535583">
          <w:rPr>
            <w:rFonts w:ascii="Times New Roman" w:eastAsia="Times New Roman" w:hAnsi="Times New Roman" w:cs="Times New Roman"/>
            <w:color w:val="0000FF"/>
            <w:sz w:val="24"/>
            <w:szCs w:val="24"/>
            <w:u w:val="single"/>
            <w:lang w:eastAsia="ru-RU"/>
          </w:rPr>
          <w:t>раздел 4</w:t>
        </w:r>
      </w:hyperlink>
      <w:r w:rsidRPr="00535583">
        <w:rPr>
          <w:rFonts w:ascii="Times New Roman" w:eastAsia="Times New Roman" w:hAnsi="Times New Roman" w:cs="Times New Roman"/>
          <w:sz w:val="24"/>
          <w:szCs w:val="24"/>
          <w:lang w:eastAsia="ru-RU"/>
        </w:rPr>
        <w:t xml:space="preserve"> Межотраслевых правил по охране труда при проведении водолазных работ, утвержденных </w:t>
      </w:r>
      <w:hyperlink r:id="rId65" w:anchor="/document/99/902041466/" w:history="1">
        <w:r w:rsidRPr="00535583">
          <w:rPr>
            <w:rFonts w:ascii="Times New Roman" w:eastAsia="Times New Roman" w:hAnsi="Times New Roman" w:cs="Times New Roman"/>
            <w:color w:val="0000FF"/>
            <w:sz w:val="24"/>
            <w:szCs w:val="24"/>
            <w:u w:val="single"/>
            <w:lang w:eastAsia="ru-RU"/>
          </w:rPr>
          <w:t xml:space="preserve">приказом </w:t>
        </w:r>
        <w:proofErr w:type="spellStart"/>
        <w:r w:rsidRPr="00535583">
          <w:rPr>
            <w:rFonts w:ascii="Times New Roman" w:eastAsia="Times New Roman" w:hAnsi="Times New Roman" w:cs="Times New Roman"/>
            <w:color w:val="0000FF"/>
            <w:sz w:val="24"/>
            <w:szCs w:val="24"/>
            <w:u w:val="single"/>
            <w:lang w:eastAsia="ru-RU"/>
          </w:rPr>
          <w:t>Минздравсоцразвития</w:t>
        </w:r>
        <w:proofErr w:type="spellEnd"/>
        <w:r w:rsidRPr="00535583">
          <w:rPr>
            <w:rFonts w:ascii="Times New Roman" w:eastAsia="Times New Roman" w:hAnsi="Times New Roman" w:cs="Times New Roman"/>
            <w:color w:val="0000FF"/>
            <w:sz w:val="24"/>
            <w:szCs w:val="24"/>
            <w:u w:val="single"/>
            <w:lang w:eastAsia="ru-RU"/>
          </w:rPr>
          <w:t xml:space="preserve"> России от 13 апреля 2007 г. № 269</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врачей-психиатров, иных специалистов и медработников по оказанию психиатрической помощи (</w:t>
      </w:r>
      <w:hyperlink r:id="rId66" w:anchor="/document/99/9003321/ZA00MGI2NB/" w:tooltip="Статья 19. Право на деятельность по оказанию психиатрической помощи..." w:history="1">
        <w:r w:rsidRPr="00535583">
          <w:rPr>
            <w:rFonts w:ascii="Times New Roman" w:eastAsia="Times New Roman" w:hAnsi="Times New Roman" w:cs="Times New Roman"/>
            <w:color w:val="0000FF"/>
            <w:sz w:val="24"/>
            <w:szCs w:val="24"/>
            <w:u w:val="single"/>
            <w:lang w:eastAsia="ru-RU"/>
          </w:rPr>
          <w:t>ст. 19 Закона от 2 июля 1992 г. № 3185-1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67" w:anchor="/document/130/51645/" w:history="1">
        <w:r w:rsidRPr="00535583">
          <w:rPr>
            <w:rFonts w:ascii="Times New Roman" w:eastAsia="Times New Roman" w:hAnsi="Times New Roman" w:cs="Times New Roman"/>
            <w:color w:val="0000FF"/>
            <w:sz w:val="24"/>
            <w:szCs w:val="24"/>
            <w:u w:val="single"/>
            <w:lang w:eastAsia="ru-RU"/>
          </w:rPr>
          <w:t>высококвалифицированных иностранных специалистов</w:t>
        </w:r>
      </w:hyperlink>
      <w:r w:rsidRPr="00535583">
        <w:rPr>
          <w:rFonts w:ascii="Times New Roman" w:eastAsia="Times New Roman" w:hAnsi="Times New Roman" w:cs="Times New Roman"/>
          <w:sz w:val="24"/>
          <w:szCs w:val="24"/>
          <w:lang w:eastAsia="ru-RU"/>
        </w:rPr>
        <w:t>, которые руководят и координируют деятельность, связанную с торговлей (</w:t>
      </w:r>
      <w:hyperlink r:id="rId68" w:anchor="/document/99/901823501/ZAP1PRQ3AC/" w:tooltip="1.3. Работодатель или заказчик работ (услуг) не вправе привлекать иностранных работников в качестве высококвалифицированных специалистов для торгового обслуживания покупателей в процессе..." w:history="1">
        <w:r w:rsidRPr="00535583">
          <w:rPr>
            <w:rFonts w:ascii="Times New Roman" w:eastAsia="Times New Roman" w:hAnsi="Times New Roman" w:cs="Times New Roman"/>
            <w:color w:val="0000FF"/>
            <w:sz w:val="24"/>
            <w:szCs w:val="24"/>
            <w:u w:val="single"/>
            <w:lang w:eastAsia="ru-RU"/>
          </w:rPr>
          <w:t>п. 1.3 ст. 13.2 Закона от 25 июля 2002 г. № 115-ФЗ</w:t>
        </w:r>
      </w:hyperlink>
      <w:r w:rsidRPr="00535583">
        <w:rPr>
          <w:rFonts w:ascii="Times New Roman" w:eastAsia="Times New Roman" w:hAnsi="Times New Roman" w:cs="Times New Roman"/>
          <w:sz w:val="24"/>
          <w:szCs w:val="24"/>
          <w:lang w:eastAsia="ru-RU"/>
        </w:rPr>
        <w:t xml:space="preserve">, </w:t>
      </w:r>
      <w:hyperlink r:id="rId69" w:anchor="/document/99/499048984/" w:history="1">
        <w:r w:rsidRPr="00535583">
          <w:rPr>
            <w:rFonts w:ascii="Times New Roman" w:eastAsia="Times New Roman" w:hAnsi="Times New Roman" w:cs="Times New Roman"/>
            <w:color w:val="0000FF"/>
            <w:sz w:val="24"/>
            <w:szCs w:val="24"/>
            <w:u w:val="single"/>
            <w:lang w:eastAsia="ru-RU"/>
          </w:rPr>
          <w:t>приказ Минтруда России от 23 сентября 2013 г. № 475н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главных архитекторов (</w:t>
      </w:r>
      <w:hyperlink r:id="rId70" w:anchor="/document/99/9014440/XA00M3C2MF/" w:tooltip="5. В городах и иных поселениях с населением менее пятидесяти тысяч жителей (за исключением городов-курортов и исторических городов) и в иных муниципальных образованиях должность главного..." w:history="1">
        <w:r w:rsidRPr="00535583">
          <w:rPr>
            <w:rFonts w:ascii="Times New Roman" w:eastAsia="Times New Roman" w:hAnsi="Times New Roman" w:cs="Times New Roman"/>
            <w:color w:val="0000FF"/>
            <w:sz w:val="24"/>
            <w:szCs w:val="24"/>
            <w:u w:val="single"/>
            <w:lang w:eastAsia="ru-RU"/>
          </w:rPr>
          <w:t>ч. 5 ст. 22 Закона от 17 ноября 1995 г. № 169-ФЗ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главбухов в открытых акционерных обществах, страховых организациях, негосударственных пенсионных фондах, акционерных инвестиционных фондах, управляющих компаниях паевых инвестиционных фондов и иных организациях, ценные бумаги которых допущены к обращению на торгах, органах управления государственных внебюджетных фондов, в том числе территориальных (</w:t>
      </w:r>
      <w:hyperlink r:id="rId71" w:anchor="/document/99/902316088/ZAP2AFC3FI/" w:tooltip="4. В открытых акционерных обществах (за исключением кредитных организаций), страховых организациях и негосударственных пенсионных фондах, акционерных инвестиционных фондах, управляющих..." w:history="1">
        <w:r w:rsidRPr="00535583">
          <w:rPr>
            <w:rFonts w:ascii="Times New Roman" w:eastAsia="Times New Roman" w:hAnsi="Times New Roman" w:cs="Times New Roman"/>
            <w:color w:val="0000FF"/>
            <w:sz w:val="24"/>
            <w:szCs w:val="24"/>
            <w:u w:val="single"/>
            <w:lang w:eastAsia="ru-RU"/>
          </w:rPr>
          <w:t>ч. 4 ст. 7 Закона от 6 декабря 2011 г. № 402-ФЗ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главбухов кредитных и </w:t>
      </w:r>
      <w:proofErr w:type="spellStart"/>
      <w:r w:rsidRPr="00535583">
        <w:rPr>
          <w:rFonts w:ascii="Times New Roman" w:eastAsia="Times New Roman" w:hAnsi="Times New Roman" w:cs="Times New Roman"/>
          <w:sz w:val="24"/>
          <w:szCs w:val="24"/>
          <w:lang w:eastAsia="ru-RU"/>
        </w:rPr>
        <w:t>некредитных</w:t>
      </w:r>
      <w:proofErr w:type="spellEnd"/>
      <w:r w:rsidRPr="00535583">
        <w:rPr>
          <w:rFonts w:ascii="Times New Roman" w:eastAsia="Times New Roman" w:hAnsi="Times New Roman" w:cs="Times New Roman"/>
          <w:sz w:val="24"/>
          <w:szCs w:val="24"/>
          <w:lang w:eastAsia="ru-RU"/>
        </w:rPr>
        <w:t xml:space="preserve"> финансовых учреждений (</w:t>
      </w:r>
      <w:hyperlink r:id="rId72" w:anchor="/document/99/902316088/ZAP23K03F3/" w:tooltip="7. Главный бухгалтер кредитной организации и главный бухгалтер некредитной финансовой организации должны отвечать требованиям, установленным Центральным банком Российской Федерации..." w:history="1">
        <w:r w:rsidRPr="00535583">
          <w:rPr>
            <w:rFonts w:ascii="Times New Roman" w:eastAsia="Times New Roman" w:hAnsi="Times New Roman" w:cs="Times New Roman"/>
            <w:color w:val="0000FF"/>
            <w:sz w:val="24"/>
            <w:szCs w:val="24"/>
            <w:u w:val="single"/>
            <w:lang w:eastAsia="ru-RU"/>
          </w:rPr>
          <w:t>п. 7 ст. 7 Закона от 6 декабря 2011 г. № 402-ФЗ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главбухов страховой, перестраховочной организации, страхового брокера, общества взаимного страхования (</w:t>
      </w:r>
      <w:hyperlink r:id="rId73" w:anchor="/document/99/9003385/ZA01KEQ35B/" w:tooltip="Статья 32.1. Квалификационные и иные требования..." w:history="1">
        <w:r w:rsidRPr="00535583">
          <w:rPr>
            <w:rFonts w:ascii="Times New Roman" w:eastAsia="Times New Roman" w:hAnsi="Times New Roman" w:cs="Times New Roman"/>
            <w:color w:val="0000FF"/>
            <w:sz w:val="24"/>
            <w:szCs w:val="24"/>
            <w:u w:val="single"/>
            <w:lang w:eastAsia="ru-RU"/>
          </w:rPr>
          <w:t>ст. 32.1 Закона от 27 ноября 1992 г. № 4015-1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главбухов организатора торгов (</w:t>
      </w:r>
      <w:hyperlink r:id="rId74" w:anchor="/document/99/902312621/ZAP1NI637T/" w:tooltip="Статья 6. Требования к органам управления и работникам организатора торговли..." w:history="1">
        <w:r w:rsidRPr="00535583">
          <w:rPr>
            <w:rFonts w:ascii="Times New Roman" w:eastAsia="Times New Roman" w:hAnsi="Times New Roman" w:cs="Times New Roman"/>
            <w:color w:val="0000FF"/>
            <w:sz w:val="24"/>
            <w:szCs w:val="24"/>
            <w:u w:val="single"/>
            <w:lang w:eastAsia="ru-RU"/>
          </w:rPr>
          <w:t>ст. 6 Закона от 21 ноября 2011 г. № 325-ФЗ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главбухов или иных лиц, на которых возлагается ведение бухгалтерского учета, клиринговой организации (</w:t>
      </w:r>
      <w:hyperlink r:id="rId75" w:anchor="/document/99/902260933/ZAP1NI637T/" w:tooltip="Статья 6. Требования к органам управления и работникам клиринговой организации..." w:history="1">
        <w:r w:rsidRPr="00535583">
          <w:rPr>
            <w:rFonts w:ascii="Times New Roman" w:eastAsia="Times New Roman" w:hAnsi="Times New Roman" w:cs="Times New Roman"/>
            <w:color w:val="0000FF"/>
            <w:sz w:val="24"/>
            <w:szCs w:val="24"/>
            <w:u w:val="single"/>
            <w:lang w:eastAsia="ru-RU"/>
          </w:rPr>
          <w:t>ст. 6 Закона от 7 февраля 2011 г. № 7-ФЗ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главбухов центрального депозитария (</w:t>
      </w:r>
      <w:hyperlink r:id="rId76" w:anchor="/document/99/902316120/ZAP1NDK36N/" w:tooltip="4. Требования частей 2 и 3 настоящей статьи распространяются также на временный единоличный исполнительный орган, заместителей лица, осуществляющего функции единоличного исполнительного..." w:history="1">
        <w:r w:rsidRPr="00535583">
          <w:rPr>
            <w:rFonts w:ascii="Times New Roman" w:eastAsia="Times New Roman" w:hAnsi="Times New Roman" w:cs="Times New Roman"/>
            <w:color w:val="0000FF"/>
            <w:sz w:val="24"/>
            <w:szCs w:val="24"/>
            <w:u w:val="single"/>
            <w:lang w:eastAsia="ru-RU"/>
          </w:rPr>
          <w:t>п. 4 ст. 5 Закона от 7 декабря 2011 г. № 414-ФЗ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главбухов жилищного накопительного кооператива (</w:t>
      </w:r>
      <w:hyperlink r:id="rId77" w:anchor="/document/99/901919594/ZAP285S3E1/" w:tooltip="2) устанавливать квалификационные требования, а также требования к профессиональному опыту кандидатов на должность единоличного исполнительного органа кооператива, в том числе требования..." w:history="1">
        <w:r w:rsidRPr="00535583">
          <w:rPr>
            <w:rFonts w:ascii="Times New Roman" w:eastAsia="Times New Roman" w:hAnsi="Times New Roman" w:cs="Times New Roman"/>
            <w:color w:val="0000FF"/>
            <w:sz w:val="24"/>
            <w:szCs w:val="24"/>
            <w:u w:val="single"/>
            <w:lang w:eastAsia="ru-RU"/>
          </w:rPr>
          <w:t>п. 2 ч. 1 ст. 51 Закона от 30 декабря 2004 г. № 215-ФЗ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государственных гражданских и муниципальных служащих (</w:t>
      </w:r>
      <w:hyperlink r:id="rId78" w:anchor="/document/99/901904391/ZA01OF83A0/" w:tooltip="Статья 12. Квалификационные требования к должностям гражданской службы..." w:history="1">
        <w:r w:rsidRPr="00535583">
          <w:rPr>
            <w:rFonts w:ascii="Times New Roman" w:eastAsia="Times New Roman" w:hAnsi="Times New Roman" w:cs="Times New Roman"/>
            <w:color w:val="0000FF"/>
            <w:sz w:val="24"/>
            <w:szCs w:val="24"/>
            <w:u w:val="single"/>
            <w:lang w:eastAsia="ru-RU"/>
          </w:rPr>
          <w:t>ст. 12 Закона от 27 июля 2004 г. № 79-ФЗ</w:t>
        </w:r>
      </w:hyperlink>
      <w:r w:rsidRPr="00535583">
        <w:rPr>
          <w:rFonts w:ascii="Times New Roman" w:eastAsia="Times New Roman" w:hAnsi="Times New Roman" w:cs="Times New Roman"/>
          <w:sz w:val="24"/>
          <w:szCs w:val="24"/>
          <w:lang w:eastAsia="ru-RU"/>
        </w:rPr>
        <w:t xml:space="preserve">, </w:t>
      </w:r>
      <w:hyperlink r:id="rId79" w:anchor="/document/99/902030664/ZA00MFE2O3/" w:tooltip="Статья 9. Основные квалификационные требования для замещения должностей муниципальной службы..." w:history="1">
        <w:r w:rsidRPr="00535583">
          <w:rPr>
            <w:rFonts w:ascii="Times New Roman" w:eastAsia="Times New Roman" w:hAnsi="Times New Roman" w:cs="Times New Roman"/>
            <w:color w:val="0000FF"/>
            <w:sz w:val="24"/>
            <w:szCs w:val="24"/>
            <w:u w:val="single"/>
            <w:lang w:eastAsia="ru-RU"/>
          </w:rPr>
          <w:t>ст. 9 Закона от 2 марта 2007 г. № 25-ФЗ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диспетчеров управления воздушным движением (</w:t>
      </w:r>
      <w:hyperlink r:id="rId80" w:anchor="/document/99/902189628/ZAP2EKU3HC/" w:tooltip="16. Для получения свидетельства диспетчера УВД с внесением в него квалификационной отметки кандидат должен отвечать требованиям, изложенным в настоящем пункте, и соответствовать требованиям..." w:history="1">
        <w:r w:rsidRPr="00535583">
          <w:rPr>
            <w:rFonts w:ascii="Times New Roman" w:eastAsia="Times New Roman" w:hAnsi="Times New Roman" w:cs="Times New Roman"/>
            <w:color w:val="0000FF"/>
            <w:sz w:val="24"/>
            <w:szCs w:val="24"/>
            <w:u w:val="single"/>
            <w:lang w:eastAsia="ru-RU"/>
          </w:rPr>
          <w:t>п. 16</w:t>
        </w:r>
      </w:hyperlink>
      <w:r w:rsidRPr="00535583">
        <w:rPr>
          <w:rFonts w:ascii="Times New Roman" w:eastAsia="Times New Roman" w:hAnsi="Times New Roman" w:cs="Times New Roman"/>
          <w:sz w:val="24"/>
          <w:szCs w:val="24"/>
          <w:lang w:eastAsia="ru-RU"/>
        </w:rPr>
        <w:t xml:space="preserve"> Федеральных авиационных правил, утвержденных </w:t>
      </w:r>
      <w:hyperlink r:id="rId81" w:anchor="/document/99/902189628/" w:history="1">
        <w:r w:rsidRPr="00535583">
          <w:rPr>
            <w:rFonts w:ascii="Times New Roman" w:eastAsia="Times New Roman" w:hAnsi="Times New Roman" w:cs="Times New Roman"/>
            <w:color w:val="0000FF"/>
            <w:sz w:val="24"/>
            <w:szCs w:val="24"/>
            <w:u w:val="single"/>
            <w:lang w:eastAsia="ru-RU"/>
          </w:rPr>
          <w:t>приказом Минтранса России от 26 ноября 2009 г. № 216</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должностных лиц, которые ответственны за реализацию правил внутреннего контроля (ст. </w:t>
      </w:r>
      <w:hyperlink r:id="rId82" w:anchor="/document/99/901794413/ZA01IQM39B/" w:tooltip="Статья 7. Права и обязанности организаций, осуществляющих операции с денежными средствами или иным имуществом..." w:history="1">
        <w:r w:rsidRPr="00535583">
          <w:rPr>
            <w:rFonts w:ascii="Times New Roman" w:eastAsia="Times New Roman" w:hAnsi="Times New Roman" w:cs="Times New Roman"/>
            <w:color w:val="0000FF"/>
            <w:sz w:val="24"/>
            <w:szCs w:val="24"/>
            <w:u w:val="single"/>
            <w:lang w:eastAsia="ru-RU"/>
          </w:rPr>
          <w:t>7</w:t>
        </w:r>
      </w:hyperlink>
      <w:r w:rsidRPr="00535583">
        <w:rPr>
          <w:rFonts w:ascii="Times New Roman" w:eastAsia="Times New Roman" w:hAnsi="Times New Roman" w:cs="Times New Roman"/>
          <w:sz w:val="24"/>
          <w:szCs w:val="24"/>
          <w:lang w:eastAsia="ru-RU"/>
        </w:rPr>
        <w:t xml:space="preserve">, </w:t>
      </w:r>
      <w:hyperlink r:id="rId83" w:anchor="/document/99/901794413/ZA01CP433E/" w:tooltip="Статья 7.1. Права и обязанности иных лиц..." w:history="1">
        <w:r w:rsidRPr="00535583">
          <w:rPr>
            <w:rFonts w:ascii="Times New Roman" w:eastAsia="Times New Roman" w:hAnsi="Times New Roman" w:cs="Times New Roman"/>
            <w:color w:val="0000FF"/>
            <w:sz w:val="24"/>
            <w:szCs w:val="24"/>
            <w:u w:val="single"/>
            <w:lang w:eastAsia="ru-RU"/>
          </w:rPr>
          <w:t>7.1</w:t>
        </w:r>
      </w:hyperlink>
      <w:r w:rsidRPr="00535583">
        <w:rPr>
          <w:rFonts w:ascii="Times New Roman" w:eastAsia="Times New Roman" w:hAnsi="Times New Roman" w:cs="Times New Roman"/>
          <w:sz w:val="24"/>
          <w:szCs w:val="24"/>
          <w:lang w:eastAsia="ru-RU"/>
        </w:rPr>
        <w:t xml:space="preserve"> Закона от 7 августа 2001 г. № 115-ФЗ, </w:t>
      </w:r>
      <w:hyperlink r:id="rId84" w:anchor="/document/99/499098761/" w:history="1">
        <w:r w:rsidRPr="00535583">
          <w:rPr>
            <w:rFonts w:ascii="Times New Roman" w:eastAsia="Times New Roman" w:hAnsi="Times New Roman" w:cs="Times New Roman"/>
            <w:color w:val="0000FF"/>
            <w:sz w:val="24"/>
            <w:szCs w:val="24"/>
            <w:u w:val="single"/>
            <w:lang w:eastAsia="ru-RU"/>
          </w:rPr>
          <w:t>постановление Правительства РФ от 29 мая 2014 г. № 492</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единоличного исполнительного органа, его заместителей, членов коллегиального исполнительного органа, главного бухгалтера, заместителя главного бухгалтера кредитной организации, руководителя, главный бухгалтер филиала кредитной организации (</w:t>
      </w:r>
      <w:hyperlink r:id="rId85" w:anchor="/document/99/901822004/ZAP25EU3F7/" w:tooltip="Статья 60. Банк России вправе предъявлять квалификационные требования и требования к деловой репутации единоличного исполнительного органа, его заместителей, членов коллегиального..." w:history="1">
        <w:r w:rsidRPr="00535583">
          <w:rPr>
            <w:rFonts w:ascii="Times New Roman" w:eastAsia="Times New Roman" w:hAnsi="Times New Roman" w:cs="Times New Roman"/>
            <w:color w:val="0000FF"/>
            <w:sz w:val="24"/>
            <w:szCs w:val="24"/>
            <w:u w:val="single"/>
            <w:lang w:eastAsia="ru-RU"/>
          </w:rPr>
          <w:t>ст. 60 Закона от 10 июля 2002 г. № 86-ФЗ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единоличного исполнительного органа жилищного накопительного кооператива, в том числе руководителя управляющей организации или управляющего (</w:t>
      </w:r>
      <w:hyperlink r:id="rId86" w:anchor="/document/99/901919594/ZAP285S3E1/" w:tooltip="2) устанавливать квалификационные требования, а также требования к профессиональному опыту кандидатов на должность единоличного исполнительного органа кооператива, в том числе требования..." w:history="1">
        <w:r w:rsidRPr="00535583">
          <w:rPr>
            <w:rFonts w:ascii="Times New Roman" w:eastAsia="Times New Roman" w:hAnsi="Times New Roman" w:cs="Times New Roman"/>
            <w:color w:val="0000FF"/>
            <w:sz w:val="24"/>
            <w:szCs w:val="24"/>
            <w:u w:val="single"/>
            <w:lang w:eastAsia="ru-RU"/>
          </w:rPr>
          <w:t>п. 2 ч. 1 ст. 51 Закона от 30 декабря 2004 г. № 215-ФЗ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35583">
        <w:rPr>
          <w:rFonts w:ascii="Times New Roman" w:eastAsia="Times New Roman" w:hAnsi="Times New Roman" w:cs="Times New Roman"/>
          <w:sz w:val="24"/>
          <w:szCs w:val="24"/>
          <w:lang w:eastAsia="ru-RU"/>
        </w:rPr>
        <w:t>иностранных граждан, которых направляют для работы в расположенные на территории России филиалы и дочерние организации иностранных коммерческих организаций, зарегистрированных на территории государств – членов ВТО (</w:t>
      </w:r>
      <w:hyperlink r:id="rId87" w:anchor="/document/99/901823501/ZAP2DCK3K3/" w:tooltip="2) в филиал или дочернюю организацию иностранной коммерческой организации в качестве ключевого персонала:.." w:history="1">
        <w:r w:rsidRPr="00535583">
          <w:rPr>
            <w:rFonts w:ascii="Times New Roman" w:eastAsia="Times New Roman" w:hAnsi="Times New Roman" w:cs="Times New Roman"/>
            <w:color w:val="0000FF"/>
            <w:sz w:val="24"/>
            <w:szCs w:val="24"/>
            <w:u w:val="single"/>
            <w:lang w:eastAsia="ru-RU"/>
          </w:rPr>
          <w:t>подп. 2 п. 2 ст. 13.5 Закона от 25 июля 2002 г. № 115-ФЗ</w:t>
        </w:r>
      </w:hyperlink>
      <w:r w:rsidRPr="00535583">
        <w:rPr>
          <w:rFonts w:ascii="Times New Roman" w:eastAsia="Times New Roman" w:hAnsi="Times New Roman" w:cs="Times New Roman"/>
          <w:sz w:val="24"/>
          <w:szCs w:val="24"/>
          <w:lang w:eastAsia="ru-RU"/>
        </w:rPr>
        <w:t xml:space="preserve">, </w:t>
      </w:r>
      <w:hyperlink r:id="rId88" w:anchor="/document/99/420271674/" w:history="1">
        <w:r w:rsidRPr="00535583">
          <w:rPr>
            <w:rFonts w:ascii="Times New Roman" w:eastAsia="Times New Roman" w:hAnsi="Times New Roman" w:cs="Times New Roman"/>
            <w:color w:val="0000FF"/>
            <w:sz w:val="24"/>
            <w:szCs w:val="24"/>
            <w:u w:val="single"/>
            <w:lang w:eastAsia="ru-RU"/>
          </w:rPr>
          <w:t>постановление Правительства РФ от 30 апреля 2015 г. № 424</w:t>
        </w:r>
      </w:hyperlink>
      <w:r w:rsidRPr="00535583">
        <w:rPr>
          <w:rFonts w:ascii="Times New Roman" w:eastAsia="Times New Roman" w:hAnsi="Times New Roman" w:cs="Times New Roman"/>
          <w:sz w:val="24"/>
          <w:szCs w:val="24"/>
          <w:lang w:eastAsia="ru-RU"/>
        </w:rPr>
        <w:t>);</w:t>
      </w:r>
      <w:proofErr w:type="gramEnd"/>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кадастровых инженеров (</w:t>
      </w:r>
      <w:hyperlink r:id="rId89" w:anchor="/document/99/902053803/ZAP23483GL/" w:tooltip="2. Обязательными условиями принятия физического лица в члены саморегулируемой организации кадастровых инженеров являются:.." w:history="1">
        <w:r w:rsidRPr="00535583">
          <w:rPr>
            <w:rFonts w:ascii="Times New Roman" w:eastAsia="Times New Roman" w:hAnsi="Times New Roman" w:cs="Times New Roman"/>
            <w:color w:val="0000FF"/>
            <w:sz w:val="24"/>
            <w:szCs w:val="24"/>
            <w:u w:val="single"/>
            <w:lang w:eastAsia="ru-RU"/>
          </w:rPr>
          <w:t>ч. 2 ст. 29 Закона от 24 июля 2007 г. № 221-ФЗ</w:t>
        </w:r>
      </w:hyperlink>
      <w:r w:rsidRPr="00535583">
        <w:rPr>
          <w:rFonts w:ascii="Times New Roman" w:eastAsia="Times New Roman" w:hAnsi="Times New Roman" w:cs="Times New Roman"/>
          <w:sz w:val="24"/>
          <w:szCs w:val="24"/>
          <w:lang w:eastAsia="ru-RU"/>
        </w:rPr>
        <w:t xml:space="preserve">; </w:t>
      </w:r>
      <w:hyperlink r:id="rId90" w:anchor="/document/99/902208071/" w:history="1">
        <w:r w:rsidRPr="00535583">
          <w:rPr>
            <w:rFonts w:ascii="Times New Roman" w:eastAsia="Times New Roman" w:hAnsi="Times New Roman" w:cs="Times New Roman"/>
            <w:color w:val="0000FF"/>
            <w:sz w:val="24"/>
            <w:szCs w:val="24"/>
            <w:u w:val="single"/>
            <w:lang w:eastAsia="ru-RU"/>
          </w:rPr>
          <w:t>приказ Минэкономразвития России от 15 марта 2010 г. № 99</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контролеров профессионального участника рынка ценных бумаг (руководителей службы внутреннего контроля) (</w:t>
      </w:r>
      <w:hyperlink r:id="rId91" w:anchor="/document/99/901802511/ZA027M43IJ/" w:tooltip="17. Контролер (руководитель службы внутреннего контроля) должен иметь высшее образование и соответствовать установленным Банком России квалификационным требованиям. Контролером (руководителем..." w:history="1">
        <w:r w:rsidRPr="00535583">
          <w:rPr>
            <w:rFonts w:ascii="Times New Roman" w:eastAsia="Times New Roman" w:hAnsi="Times New Roman" w:cs="Times New Roman"/>
            <w:color w:val="0000FF"/>
            <w:sz w:val="24"/>
            <w:szCs w:val="24"/>
            <w:u w:val="single"/>
            <w:lang w:eastAsia="ru-RU"/>
          </w:rPr>
          <w:t>п. 17 ст. 38 Закона от 29 ноября 2001 г. № 156-ФЗ</w:t>
        </w:r>
      </w:hyperlink>
      <w:r w:rsidRPr="00535583">
        <w:rPr>
          <w:rFonts w:ascii="Times New Roman" w:eastAsia="Times New Roman" w:hAnsi="Times New Roman" w:cs="Times New Roman"/>
          <w:sz w:val="24"/>
          <w:szCs w:val="24"/>
          <w:lang w:eastAsia="ru-RU"/>
        </w:rPr>
        <w:t xml:space="preserve">; </w:t>
      </w:r>
      <w:hyperlink r:id="rId92" w:anchor="/document/99/902352380/ZA00M762M6/" w:tooltip="III. Требования, предъявляемые к контролеру профессионального участника рынка ценных бумаг..." w:history="1">
        <w:r w:rsidRPr="00535583">
          <w:rPr>
            <w:rFonts w:ascii="Times New Roman" w:eastAsia="Times New Roman" w:hAnsi="Times New Roman" w:cs="Times New Roman"/>
            <w:color w:val="0000FF"/>
            <w:sz w:val="24"/>
            <w:szCs w:val="24"/>
            <w:u w:val="single"/>
            <w:lang w:eastAsia="ru-RU"/>
          </w:rPr>
          <w:t>раздел III</w:t>
        </w:r>
      </w:hyperlink>
      <w:r w:rsidRPr="00535583">
        <w:rPr>
          <w:rFonts w:ascii="Times New Roman" w:eastAsia="Times New Roman" w:hAnsi="Times New Roman" w:cs="Times New Roman"/>
          <w:sz w:val="24"/>
          <w:szCs w:val="24"/>
          <w:lang w:eastAsia="ru-RU"/>
        </w:rPr>
        <w:t xml:space="preserve"> Положения, утвержденного </w:t>
      </w:r>
      <w:hyperlink r:id="rId93" w:anchor="/document/99/902352380/" w:history="1">
        <w:r w:rsidRPr="00535583">
          <w:rPr>
            <w:rFonts w:ascii="Times New Roman" w:eastAsia="Times New Roman" w:hAnsi="Times New Roman" w:cs="Times New Roman"/>
            <w:color w:val="0000FF"/>
            <w:sz w:val="24"/>
            <w:szCs w:val="24"/>
            <w:u w:val="single"/>
            <w:lang w:eastAsia="ru-RU"/>
          </w:rPr>
          <w:t>приказом ФСФР России от 24 мая 2012 г. № 12-32/</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контролеров специализированного депозитария или руководителей службы внутреннего контроля специализированного депозитария (</w:t>
      </w:r>
      <w:hyperlink r:id="rId94" w:anchor="/document/99/901802511/ZAP23K43ER/" w:tooltip="19. Контролер специализированного депозитария или руководитель службы внутреннего контроля специализированного депозитария должен иметь высшее образование и соответствовать установленным..." w:history="1">
        <w:r w:rsidRPr="00535583">
          <w:rPr>
            <w:rFonts w:ascii="Times New Roman" w:eastAsia="Times New Roman" w:hAnsi="Times New Roman" w:cs="Times New Roman"/>
            <w:color w:val="0000FF"/>
            <w:sz w:val="24"/>
            <w:szCs w:val="24"/>
            <w:u w:val="single"/>
            <w:lang w:eastAsia="ru-RU"/>
          </w:rPr>
          <w:t>п. 19 ст. 44 Закона от 29 ноября 2001 г. № 156-ФЗ</w:t>
        </w:r>
      </w:hyperlink>
      <w:r w:rsidRPr="00535583">
        <w:rPr>
          <w:rFonts w:ascii="Times New Roman" w:eastAsia="Times New Roman" w:hAnsi="Times New Roman" w:cs="Times New Roman"/>
          <w:sz w:val="24"/>
          <w:szCs w:val="24"/>
          <w:lang w:eastAsia="ru-RU"/>
        </w:rPr>
        <w:t xml:space="preserve">; </w:t>
      </w:r>
      <w:hyperlink r:id="rId95" w:anchor="/document/99/902200720/" w:history="1">
        <w:r w:rsidRPr="00535583">
          <w:rPr>
            <w:rFonts w:ascii="Times New Roman" w:eastAsia="Times New Roman" w:hAnsi="Times New Roman" w:cs="Times New Roman"/>
            <w:color w:val="0000FF"/>
            <w:sz w:val="24"/>
            <w:szCs w:val="24"/>
            <w:u w:val="single"/>
            <w:lang w:eastAsia="ru-RU"/>
          </w:rPr>
          <w:t>приказ ФСФР России от 28 января 2010 г. № 10-4/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медиаторов (</w:t>
      </w:r>
      <w:hyperlink r:id="rId96" w:anchor="/document/99/902228094/ZA00M482LT/" w:tooltip="Статья 16. Осуществление деятельности медиатора на профессиональной основе..." w:history="1">
        <w:r w:rsidRPr="00535583">
          <w:rPr>
            <w:rFonts w:ascii="Times New Roman" w:eastAsia="Times New Roman" w:hAnsi="Times New Roman" w:cs="Times New Roman"/>
            <w:color w:val="0000FF"/>
            <w:sz w:val="24"/>
            <w:szCs w:val="24"/>
            <w:u w:val="single"/>
            <w:lang w:eastAsia="ru-RU"/>
          </w:rPr>
          <w:t>ст. 16 Закона от 27 июля 2010 г. № 193-ФЗ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медиков и фармацевтов (</w:t>
      </w:r>
      <w:hyperlink r:id="rId97" w:anchor="/document/99/901807664/ZA020SC3F2/" w:tooltip="Статья 350. Некоторые особенности регулирования труда медицинских работников..." w:history="1">
        <w:r w:rsidRPr="00535583">
          <w:rPr>
            <w:rFonts w:ascii="Times New Roman" w:eastAsia="Times New Roman" w:hAnsi="Times New Roman" w:cs="Times New Roman"/>
            <w:color w:val="0000FF"/>
            <w:sz w:val="24"/>
            <w:szCs w:val="24"/>
            <w:u w:val="single"/>
            <w:lang w:eastAsia="ru-RU"/>
          </w:rPr>
          <w:t>ст. 350 ТК РФ</w:t>
        </w:r>
      </w:hyperlink>
      <w:r w:rsidRPr="00535583">
        <w:rPr>
          <w:rFonts w:ascii="Times New Roman" w:eastAsia="Times New Roman" w:hAnsi="Times New Roman" w:cs="Times New Roman"/>
          <w:sz w:val="24"/>
          <w:szCs w:val="24"/>
          <w:lang w:eastAsia="ru-RU"/>
        </w:rPr>
        <w:t xml:space="preserve">, </w:t>
      </w:r>
      <w:hyperlink r:id="rId98" w:anchor="/document/99/902312609/ZAP1O46373/" w:tooltip="Статья 69. Право на осуществление медицинской деятельности и фармацевтической деятельности..." w:history="1">
        <w:r w:rsidRPr="00535583">
          <w:rPr>
            <w:rFonts w:ascii="Times New Roman" w:eastAsia="Times New Roman" w:hAnsi="Times New Roman" w:cs="Times New Roman"/>
            <w:color w:val="0000FF"/>
            <w:sz w:val="24"/>
            <w:szCs w:val="24"/>
            <w:u w:val="single"/>
            <w:lang w:eastAsia="ru-RU"/>
          </w:rPr>
          <w:t>ст. 69 Закона от 21 ноября 2011 г. № 323-ФЗ</w:t>
        </w:r>
      </w:hyperlink>
      <w:r w:rsidRPr="00535583">
        <w:rPr>
          <w:rFonts w:ascii="Times New Roman" w:eastAsia="Times New Roman" w:hAnsi="Times New Roman" w:cs="Times New Roman"/>
          <w:sz w:val="24"/>
          <w:szCs w:val="24"/>
          <w:lang w:eastAsia="ru-RU"/>
        </w:rPr>
        <w:t xml:space="preserve">, </w:t>
      </w:r>
      <w:hyperlink r:id="rId99" w:anchor="/document/99/420339191/" w:history="1">
        <w:r w:rsidRPr="00535583">
          <w:rPr>
            <w:rFonts w:ascii="Times New Roman" w:eastAsia="Times New Roman" w:hAnsi="Times New Roman" w:cs="Times New Roman"/>
            <w:color w:val="0000FF"/>
            <w:sz w:val="24"/>
            <w:szCs w:val="24"/>
            <w:u w:val="single"/>
            <w:lang w:eastAsia="ru-RU"/>
          </w:rPr>
          <w:t>приказ Минздрава России от 10 февраля 2016 г. № 83н</w:t>
        </w:r>
      </w:hyperlink>
      <w:r w:rsidRPr="00535583">
        <w:rPr>
          <w:rFonts w:ascii="Times New Roman" w:eastAsia="Times New Roman" w:hAnsi="Times New Roman" w:cs="Times New Roman"/>
          <w:sz w:val="24"/>
          <w:szCs w:val="24"/>
          <w:lang w:eastAsia="ru-RU"/>
        </w:rPr>
        <w:t xml:space="preserve">, </w:t>
      </w:r>
      <w:hyperlink r:id="rId100" w:anchor="/document/99/420310213/" w:history="1">
        <w:r w:rsidRPr="00535583">
          <w:rPr>
            <w:rFonts w:ascii="Times New Roman" w:eastAsia="Times New Roman" w:hAnsi="Times New Roman" w:cs="Times New Roman"/>
            <w:color w:val="0000FF"/>
            <w:sz w:val="24"/>
            <w:szCs w:val="24"/>
            <w:u w:val="single"/>
            <w:lang w:eastAsia="ru-RU"/>
          </w:rPr>
          <w:t>приказ Минздрава России от 8 октября 2015 г. № 707н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научных работников и иных работников, которые осуществляют научную (научно-техническую) деятельность (</w:t>
      </w:r>
      <w:hyperlink r:id="rId101" w:anchor="/document/99/9028333/ZA00MG62OJ/" w:tooltip="Статья 4. Научный работник, специалист научной организации и работник сферы научного обслуживания. Общественные объединения научных работников..." w:history="1">
        <w:r w:rsidRPr="00535583">
          <w:rPr>
            <w:rFonts w:ascii="Times New Roman" w:eastAsia="Times New Roman" w:hAnsi="Times New Roman" w:cs="Times New Roman"/>
            <w:color w:val="0000FF"/>
            <w:sz w:val="24"/>
            <w:szCs w:val="24"/>
            <w:u w:val="single"/>
            <w:lang w:eastAsia="ru-RU"/>
          </w:rPr>
          <w:t>ст. 4 Закона от 23 августа 1996 г. № 127-ФЗ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нотариусов, помощников нотариуса и стажеров нотариуса (ст. </w:t>
      </w:r>
      <w:hyperlink r:id="rId102" w:anchor="/document/99/9003670/ZAP27UK3KS/" w:tooltip="Статья 2. Нотариус в Российской Федерации..." w:history="1">
        <w:r w:rsidRPr="00535583">
          <w:rPr>
            <w:rFonts w:ascii="Times New Roman" w:eastAsia="Times New Roman" w:hAnsi="Times New Roman" w:cs="Times New Roman"/>
            <w:color w:val="0000FF"/>
            <w:sz w:val="24"/>
            <w:szCs w:val="24"/>
            <w:u w:val="single"/>
            <w:lang w:eastAsia="ru-RU"/>
          </w:rPr>
          <w:t>2</w:t>
        </w:r>
      </w:hyperlink>
      <w:r w:rsidRPr="00535583">
        <w:rPr>
          <w:rFonts w:ascii="Times New Roman" w:eastAsia="Times New Roman" w:hAnsi="Times New Roman" w:cs="Times New Roman"/>
          <w:sz w:val="24"/>
          <w:szCs w:val="24"/>
          <w:lang w:eastAsia="ru-RU"/>
        </w:rPr>
        <w:t xml:space="preserve">, </w:t>
      </w:r>
      <w:hyperlink r:id="rId103" w:anchor="/document/99/9003670/ZAP20L03EO/" w:tooltip="Статья 19. Стажер нотариуса..." w:history="1">
        <w:r w:rsidRPr="00535583">
          <w:rPr>
            <w:rFonts w:ascii="Times New Roman" w:eastAsia="Times New Roman" w:hAnsi="Times New Roman" w:cs="Times New Roman"/>
            <w:color w:val="0000FF"/>
            <w:sz w:val="24"/>
            <w:szCs w:val="24"/>
            <w:u w:val="single"/>
            <w:lang w:eastAsia="ru-RU"/>
          </w:rPr>
          <w:t>19</w:t>
        </w:r>
      </w:hyperlink>
      <w:r w:rsidRPr="00535583">
        <w:rPr>
          <w:rFonts w:ascii="Times New Roman" w:eastAsia="Times New Roman" w:hAnsi="Times New Roman" w:cs="Times New Roman"/>
          <w:sz w:val="24"/>
          <w:szCs w:val="24"/>
          <w:lang w:eastAsia="ru-RU"/>
        </w:rPr>
        <w:t xml:space="preserve">, </w:t>
      </w:r>
      <w:hyperlink r:id="rId104" w:anchor="/document/99/9003670/ZAP24M03GG/" w:tooltip="Статья 19.1. Помощник нотариуса..." w:history="1">
        <w:r w:rsidRPr="00535583">
          <w:rPr>
            <w:rFonts w:ascii="Times New Roman" w:eastAsia="Times New Roman" w:hAnsi="Times New Roman" w:cs="Times New Roman"/>
            <w:color w:val="0000FF"/>
            <w:sz w:val="24"/>
            <w:szCs w:val="24"/>
            <w:u w:val="single"/>
            <w:lang w:eastAsia="ru-RU"/>
          </w:rPr>
          <w:t>19.1</w:t>
        </w:r>
      </w:hyperlink>
      <w:r w:rsidRPr="00535583">
        <w:rPr>
          <w:rFonts w:ascii="Times New Roman" w:eastAsia="Times New Roman" w:hAnsi="Times New Roman" w:cs="Times New Roman"/>
          <w:sz w:val="24"/>
          <w:szCs w:val="24"/>
          <w:lang w:eastAsia="ru-RU"/>
        </w:rPr>
        <w:t xml:space="preserve"> Основ законодательства РФ о нотариате, утвержденных Верховным Советом РФ 11 февраля 1993 г. № 4462-1);</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операторов по определению относительного содержания сывороточных</w:t>
      </w:r>
      <w:r w:rsidRPr="00535583">
        <w:rPr>
          <w:rFonts w:ascii="Times New Roman" w:eastAsia="Times New Roman" w:hAnsi="Times New Roman" w:cs="Times New Roman"/>
          <w:sz w:val="24"/>
          <w:szCs w:val="24"/>
          <w:lang w:eastAsia="ru-RU"/>
        </w:rPr>
        <w:br/>
        <w:t>белков молока (</w:t>
      </w:r>
      <w:hyperlink r:id="rId105" w:anchor="/document/97/267698/h873/" w:tooltip="10. Требования к квалификации операторов..." w:history="1">
        <w:r w:rsidRPr="00535583">
          <w:rPr>
            <w:rFonts w:ascii="Times New Roman" w:eastAsia="Times New Roman" w:hAnsi="Times New Roman" w:cs="Times New Roman"/>
            <w:color w:val="0000FF"/>
            <w:sz w:val="24"/>
            <w:szCs w:val="24"/>
            <w:u w:val="single"/>
            <w:lang w:eastAsia="ru-RU"/>
          </w:rPr>
          <w:t>п. 10</w:t>
        </w:r>
      </w:hyperlink>
      <w:r w:rsidRPr="00535583">
        <w:rPr>
          <w:rFonts w:ascii="Times New Roman" w:eastAsia="Times New Roman" w:hAnsi="Times New Roman" w:cs="Times New Roman"/>
          <w:sz w:val="24"/>
          <w:szCs w:val="24"/>
          <w:lang w:eastAsia="ru-RU"/>
        </w:rPr>
        <w:t xml:space="preserve"> Методических указаний по определению относительного содержания сывороточных белков молока, утвержденных </w:t>
      </w:r>
      <w:hyperlink r:id="rId106" w:anchor="/document/97/267698/" w:history="1">
        <w:r w:rsidRPr="00535583">
          <w:rPr>
            <w:rFonts w:ascii="Times New Roman" w:eastAsia="Times New Roman" w:hAnsi="Times New Roman" w:cs="Times New Roman"/>
            <w:color w:val="0000FF"/>
            <w:sz w:val="24"/>
            <w:szCs w:val="24"/>
            <w:u w:val="single"/>
            <w:lang w:eastAsia="ru-RU"/>
          </w:rPr>
          <w:t xml:space="preserve">руководителем </w:t>
        </w:r>
        <w:proofErr w:type="spellStart"/>
        <w:r w:rsidRPr="00535583">
          <w:rPr>
            <w:rFonts w:ascii="Times New Roman" w:eastAsia="Times New Roman" w:hAnsi="Times New Roman" w:cs="Times New Roman"/>
            <w:color w:val="0000FF"/>
            <w:sz w:val="24"/>
            <w:szCs w:val="24"/>
            <w:u w:val="single"/>
            <w:lang w:eastAsia="ru-RU"/>
          </w:rPr>
          <w:t>Роспотребнадзора</w:t>
        </w:r>
        <w:proofErr w:type="spellEnd"/>
        <w:r w:rsidRPr="00535583">
          <w:rPr>
            <w:rFonts w:ascii="Times New Roman" w:eastAsia="Times New Roman" w:hAnsi="Times New Roman" w:cs="Times New Roman"/>
            <w:color w:val="0000FF"/>
            <w:sz w:val="24"/>
            <w:szCs w:val="24"/>
            <w:u w:val="single"/>
            <w:lang w:eastAsia="ru-RU"/>
          </w:rPr>
          <w:t>, Главным государственным санитарным врачом РФ 11 февраля 2009 г.</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органов управления и работников профессионального участника рынка ценных бумаг, клиринговой организации (</w:t>
      </w:r>
      <w:hyperlink r:id="rId107" w:anchor="/document/99/9018809/ZAP1P5G36V/" w:tooltip="Статья 10.1. Требования к органам управления и работникам профессионального участника рынка ценных бумаг..." w:history="1">
        <w:r w:rsidRPr="00535583">
          <w:rPr>
            <w:rFonts w:ascii="Times New Roman" w:eastAsia="Times New Roman" w:hAnsi="Times New Roman" w:cs="Times New Roman"/>
            <w:color w:val="0000FF"/>
            <w:sz w:val="24"/>
            <w:szCs w:val="24"/>
            <w:u w:val="single"/>
            <w:lang w:eastAsia="ru-RU"/>
          </w:rPr>
          <w:t>ст. 10.1 Закона от 22 апреля 1996 г. № 39-ФЗ</w:t>
        </w:r>
      </w:hyperlink>
      <w:r w:rsidRPr="00535583">
        <w:rPr>
          <w:rFonts w:ascii="Times New Roman" w:eastAsia="Times New Roman" w:hAnsi="Times New Roman" w:cs="Times New Roman"/>
          <w:sz w:val="24"/>
          <w:szCs w:val="24"/>
          <w:lang w:eastAsia="ru-RU"/>
        </w:rPr>
        <w:t xml:space="preserve">, </w:t>
      </w:r>
      <w:hyperlink r:id="rId108" w:anchor="/document/99/902260933/ZAP1NI637T/" w:tooltip="Статья 6. Требования к органам управления и работникам клиринговой организации..." w:history="1">
        <w:r w:rsidRPr="00535583">
          <w:rPr>
            <w:rFonts w:ascii="Times New Roman" w:eastAsia="Times New Roman" w:hAnsi="Times New Roman" w:cs="Times New Roman"/>
            <w:color w:val="0000FF"/>
            <w:sz w:val="24"/>
            <w:szCs w:val="24"/>
            <w:u w:val="single"/>
            <w:lang w:eastAsia="ru-RU"/>
          </w:rPr>
          <w:t>ст. 6 Закона от 7 февраля 2011 г. № 7-ФЗ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оценщиков (ст. </w:t>
      </w:r>
      <w:hyperlink r:id="rId109" w:anchor="/document/99/901713615/ZAP21A63E2/" w:tooltip="Статья 15. Обязанности оценщика..." w:history="1">
        <w:r w:rsidRPr="00535583">
          <w:rPr>
            <w:rFonts w:ascii="Times New Roman" w:eastAsia="Times New Roman" w:hAnsi="Times New Roman" w:cs="Times New Roman"/>
            <w:color w:val="0000FF"/>
            <w:sz w:val="24"/>
            <w:szCs w:val="24"/>
            <w:u w:val="single"/>
            <w:lang w:eastAsia="ru-RU"/>
          </w:rPr>
          <w:t>15</w:t>
        </w:r>
      </w:hyperlink>
      <w:r w:rsidRPr="00535583">
        <w:rPr>
          <w:rFonts w:ascii="Times New Roman" w:eastAsia="Times New Roman" w:hAnsi="Times New Roman" w:cs="Times New Roman"/>
          <w:sz w:val="24"/>
          <w:szCs w:val="24"/>
          <w:lang w:eastAsia="ru-RU"/>
        </w:rPr>
        <w:t xml:space="preserve">, </w:t>
      </w:r>
      <w:hyperlink r:id="rId110" w:anchor="/document/99/901713615/ZA029O43JO/" w:tooltip="Статья 21. Профессиональное обучение оценщиков..." w:history="1">
        <w:r w:rsidRPr="00535583">
          <w:rPr>
            <w:rFonts w:ascii="Times New Roman" w:eastAsia="Times New Roman" w:hAnsi="Times New Roman" w:cs="Times New Roman"/>
            <w:color w:val="0000FF"/>
            <w:sz w:val="24"/>
            <w:szCs w:val="24"/>
            <w:u w:val="single"/>
            <w:lang w:eastAsia="ru-RU"/>
          </w:rPr>
          <w:t>21</w:t>
        </w:r>
      </w:hyperlink>
      <w:r w:rsidRPr="00535583">
        <w:rPr>
          <w:rFonts w:ascii="Times New Roman" w:eastAsia="Times New Roman" w:hAnsi="Times New Roman" w:cs="Times New Roman"/>
          <w:sz w:val="24"/>
          <w:szCs w:val="24"/>
          <w:lang w:eastAsia="ru-RU"/>
        </w:rPr>
        <w:t xml:space="preserve">, </w:t>
      </w:r>
      <w:hyperlink r:id="rId111" w:anchor="/document/99/901713615/ZAP274I3F8/" w:tooltip="Статья 21.1. Единый квалификационный экзамен..." w:history="1">
        <w:r w:rsidRPr="00535583">
          <w:rPr>
            <w:rFonts w:ascii="Times New Roman" w:eastAsia="Times New Roman" w:hAnsi="Times New Roman" w:cs="Times New Roman"/>
            <w:color w:val="0000FF"/>
            <w:sz w:val="24"/>
            <w:szCs w:val="24"/>
            <w:u w:val="single"/>
            <w:lang w:eastAsia="ru-RU"/>
          </w:rPr>
          <w:t>21.1</w:t>
        </w:r>
      </w:hyperlink>
      <w:r w:rsidRPr="00535583">
        <w:rPr>
          <w:rFonts w:ascii="Times New Roman" w:eastAsia="Times New Roman" w:hAnsi="Times New Roman" w:cs="Times New Roman"/>
          <w:sz w:val="24"/>
          <w:szCs w:val="24"/>
          <w:lang w:eastAsia="ru-RU"/>
        </w:rPr>
        <w:t xml:space="preserve">, </w:t>
      </w:r>
      <w:hyperlink r:id="rId112" w:anchor="/document/99/901713615/ZAP23KI3FI/" w:tooltip="Статья 21.2. Квалификационный аттестат..." w:history="1">
        <w:r w:rsidRPr="00535583">
          <w:rPr>
            <w:rFonts w:ascii="Times New Roman" w:eastAsia="Times New Roman" w:hAnsi="Times New Roman" w:cs="Times New Roman"/>
            <w:color w:val="0000FF"/>
            <w:sz w:val="24"/>
            <w:szCs w:val="24"/>
            <w:u w:val="single"/>
            <w:lang w:eastAsia="ru-RU"/>
          </w:rPr>
          <w:t>21.2</w:t>
        </w:r>
      </w:hyperlink>
      <w:r w:rsidRPr="00535583">
        <w:rPr>
          <w:rFonts w:ascii="Times New Roman" w:eastAsia="Times New Roman" w:hAnsi="Times New Roman" w:cs="Times New Roman"/>
          <w:sz w:val="24"/>
          <w:szCs w:val="24"/>
          <w:lang w:eastAsia="ru-RU"/>
        </w:rPr>
        <w:t xml:space="preserve"> Закона от 29 июля 1998 г. № 135-ФЗ);</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охранников (</w:t>
      </w:r>
      <w:hyperlink r:id="rId113" w:anchor="/document/99/9004238/ZA00MJ82OI/" w:tooltip="Статья 11.1. Правовой статус частного охранника..." w:history="1">
        <w:r w:rsidRPr="00535583">
          <w:rPr>
            <w:rFonts w:ascii="Times New Roman" w:eastAsia="Times New Roman" w:hAnsi="Times New Roman" w:cs="Times New Roman"/>
            <w:color w:val="0000FF"/>
            <w:sz w:val="24"/>
            <w:szCs w:val="24"/>
            <w:u w:val="single"/>
            <w:lang w:eastAsia="ru-RU"/>
          </w:rPr>
          <w:t>ст. 11.1 Закона от 11 марта 1992 г. № 2487-1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парашютистов-инструкторов (</w:t>
      </w:r>
      <w:hyperlink r:id="rId114" w:anchor="/document/99/902189628/ZAP29Q63EE/" w:tooltip="21. Для присвоения квалификации &quot;парашютист-инструктор&quot; кандидат должен соответствовать следующим требованиям:.." w:history="1">
        <w:r w:rsidRPr="00535583">
          <w:rPr>
            <w:rFonts w:ascii="Times New Roman" w:eastAsia="Times New Roman" w:hAnsi="Times New Roman" w:cs="Times New Roman"/>
            <w:color w:val="0000FF"/>
            <w:sz w:val="24"/>
            <w:szCs w:val="24"/>
            <w:u w:val="single"/>
            <w:lang w:eastAsia="ru-RU"/>
          </w:rPr>
          <w:t>п. 21</w:t>
        </w:r>
      </w:hyperlink>
      <w:r w:rsidRPr="00535583">
        <w:rPr>
          <w:rFonts w:ascii="Times New Roman" w:eastAsia="Times New Roman" w:hAnsi="Times New Roman" w:cs="Times New Roman"/>
          <w:sz w:val="24"/>
          <w:szCs w:val="24"/>
          <w:lang w:eastAsia="ru-RU"/>
        </w:rPr>
        <w:t xml:space="preserve"> Федеральных авиационных правил «Требования к диспетчерам управления воздушным движением и парашютистам-инструкторам», утвержденных </w:t>
      </w:r>
      <w:hyperlink r:id="rId115" w:anchor="/document/99/902189628/" w:history="1">
        <w:r w:rsidRPr="00535583">
          <w:rPr>
            <w:rFonts w:ascii="Times New Roman" w:eastAsia="Times New Roman" w:hAnsi="Times New Roman" w:cs="Times New Roman"/>
            <w:color w:val="0000FF"/>
            <w:sz w:val="24"/>
            <w:szCs w:val="24"/>
            <w:u w:val="single"/>
            <w:lang w:eastAsia="ru-RU"/>
          </w:rPr>
          <w:t>приказом Минтранса России от 26 ноября 2009 г. № 216</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педагогов и иных работников образовательных организаций (</w:t>
      </w:r>
      <w:hyperlink r:id="rId116" w:anchor="/document/99/901807664/ZA01TNU3EJ/" w:tooltip="Статья 331. Право на занятие педагогической деятельностью..." w:history="1">
        <w:r w:rsidRPr="00535583">
          <w:rPr>
            <w:rFonts w:ascii="Times New Roman" w:eastAsia="Times New Roman" w:hAnsi="Times New Roman" w:cs="Times New Roman"/>
            <w:color w:val="0000FF"/>
            <w:sz w:val="24"/>
            <w:szCs w:val="24"/>
            <w:u w:val="single"/>
            <w:lang w:eastAsia="ru-RU"/>
          </w:rPr>
          <w:t>ст. 331 ТК РФ</w:t>
        </w:r>
      </w:hyperlink>
      <w:r w:rsidRPr="00535583">
        <w:rPr>
          <w:rFonts w:ascii="Times New Roman" w:eastAsia="Times New Roman" w:hAnsi="Times New Roman" w:cs="Times New Roman"/>
          <w:sz w:val="24"/>
          <w:szCs w:val="24"/>
          <w:lang w:eastAsia="ru-RU"/>
        </w:rPr>
        <w:t>, ст. </w:t>
      </w:r>
      <w:hyperlink r:id="rId117" w:anchor="/document/99/902389617/ZAP1VMQ39T/" w:tooltip="Статья 46. Право на занятие педагогической деятельностью..." w:history="1">
        <w:r w:rsidRPr="00535583">
          <w:rPr>
            <w:rFonts w:ascii="Times New Roman" w:eastAsia="Times New Roman" w:hAnsi="Times New Roman" w:cs="Times New Roman"/>
            <w:color w:val="0000FF"/>
            <w:sz w:val="24"/>
            <w:szCs w:val="24"/>
            <w:u w:val="single"/>
            <w:lang w:eastAsia="ru-RU"/>
          </w:rPr>
          <w:t>46</w:t>
        </w:r>
      </w:hyperlink>
      <w:r w:rsidRPr="00535583">
        <w:rPr>
          <w:rFonts w:ascii="Times New Roman" w:eastAsia="Times New Roman" w:hAnsi="Times New Roman" w:cs="Times New Roman"/>
          <w:sz w:val="24"/>
          <w:szCs w:val="24"/>
          <w:lang w:eastAsia="ru-RU"/>
        </w:rPr>
        <w:t xml:space="preserve">, </w:t>
      </w:r>
      <w:hyperlink r:id="rId118" w:anchor="/document/99/902389617/ZAP291A3JC/" w:tooltip="Статья 52. Иные работники образовательных организаций..." w:history="1">
        <w:r w:rsidRPr="00535583">
          <w:rPr>
            <w:rFonts w:ascii="Times New Roman" w:eastAsia="Times New Roman" w:hAnsi="Times New Roman" w:cs="Times New Roman"/>
            <w:color w:val="0000FF"/>
            <w:sz w:val="24"/>
            <w:szCs w:val="24"/>
            <w:u w:val="single"/>
            <w:lang w:eastAsia="ru-RU"/>
          </w:rPr>
          <w:t>52</w:t>
        </w:r>
      </w:hyperlink>
      <w:r w:rsidRPr="00535583">
        <w:rPr>
          <w:rFonts w:ascii="Times New Roman" w:eastAsia="Times New Roman" w:hAnsi="Times New Roman" w:cs="Times New Roman"/>
          <w:sz w:val="24"/>
          <w:szCs w:val="24"/>
          <w:lang w:eastAsia="ru-RU"/>
        </w:rPr>
        <w:t xml:space="preserve"> Закона от 29 декабря 2012 г. № 273-ФЗ). </w:t>
      </w:r>
      <w:proofErr w:type="spellStart"/>
      <w:r w:rsidRPr="00535583">
        <w:rPr>
          <w:rFonts w:ascii="Times New Roman" w:eastAsia="Times New Roman" w:hAnsi="Times New Roman" w:cs="Times New Roman"/>
          <w:sz w:val="24"/>
          <w:szCs w:val="24"/>
          <w:lang w:eastAsia="ru-RU"/>
        </w:rPr>
        <w:t>Профстандарт</w:t>
      </w:r>
      <w:proofErr w:type="spellEnd"/>
      <w:r w:rsidRPr="00535583">
        <w:rPr>
          <w:rFonts w:ascii="Times New Roman" w:eastAsia="Times New Roman" w:hAnsi="Times New Roman" w:cs="Times New Roman"/>
          <w:sz w:val="24"/>
          <w:szCs w:val="24"/>
          <w:lang w:eastAsia="ru-RU"/>
        </w:rPr>
        <w:t xml:space="preserve"> «Педагог» </w:t>
      </w:r>
      <w:hyperlink r:id="rId119" w:anchor="/document/130/51840/tig0/" w:history="1">
        <w:r w:rsidRPr="00535583">
          <w:rPr>
            <w:rFonts w:ascii="Times New Roman" w:eastAsia="Times New Roman" w:hAnsi="Times New Roman" w:cs="Times New Roman"/>
            <w:color w:val="0000FF"/>
            <w:sz w:val="24"/>
            <w:szCs w:val="24"/>
            <w:u w:val="single"/>
            <w:lang w:eastAsia="ru-RU"/>
          </w:rPr>
          <w:t>вступает в силу</w:t>
        </w:r>
      </w:hyperlink>
      <w:r w:rsidRPr="00535583">
        <w:rPr>
          <w:rFonts w:ascii="Times New Roman" w:eastAsia="Times New Roman" w:hAnsi="Times New Roman" w:cs="Times New Roman"/>
          <w:sz w:val="24"/>
          <w:szCs w:val="24"/>
          <w:lang w:eastAsia="ru-RU"/>
        </w:rPr>
        <w:t xml:space="preserve"> 1 января 2017 года (</w:t>
      </w:r>
      <w:hyperlink r:id="rId120" w:anchor="/document/99/420247317/" w:history="1">
        <w:r w:rsidRPr="00535583">
          <w:rPr>
            <w:rFonts w:ascii="Times New Roman" w:eastAsia="Times New Roman" w:hAnsi="Times New Roman" w:cs="Times New Roman"/>
            <w:color w:val="0000FF"/>
            <w:sz w:val="24"/>
            <w:szCs w:val="24"/>
            <w:u w:val="single"/>
            <w:lang w:eastAsia="ru-RU"/>
          </w:rPr>
          <w:t>приказ Минтруда России от 25 декабря 2014 г. № 1115н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персонала (специалистов) в области неразрушающего контроля (</w:t>
      </w:r>
      <w:proofErr w:type="spellStart"/>
      <w:r w:rsidRPr="00535583">
        <w:rPr>
          <w:rFonts w:ascii="Times New Roman" w:eastAsia="Times New Roman" w:hAnsi="Times New Roman" w:cs="Times New Roman"/>
          <w:sz w:val="24"/>
          <w:szCs w:val="24"/>
          <w:lang w:eastAsia="ru-RU"/>
        </w:rPr>
        <w:fldChar w:fldCharType="begin"/>
      </w:r>
      <w:r w:rsidRPr="00535583">
        <w:rPr>
          <w:rFonts w:ascii="Times New Roman" w:eastAsia="Times New Roman" w:hAnsi="Times New Roman" w:cs="Times New Roman"/>
          <w:sz w:val="24"/>
          <w:szCs w:val="24"/>
          <w:lang w:eastAsia="ru-RU"/>
        </w:rPr>
        <w:instrText xml:space="preserve"> HYPERLINK "http://budget.1kadry.ru/" \l "/document/99/9046058/ZAP22BA3DD/" \o "допускать к работе на опасном производственном объекте лиц, удовлетворяющих соответствующим квалификационным требованиям и не имеющих медицинских противопоказаний к указанной работе;.." </w:instrText>
      </w:r>
      <w:r w:rsidRPr="00535583">
        <w:rPr>
          <w:rFonts w:ascii="Times New Roman" w:eastAsia="Times New Roman" w:hAnsi="Times New Roman" w:cs="Times New Roman"/>
          <w:sz w:val="24"/>
          <w:szCs w:val="24"/>
          <w:lang w:eastAsia="ru-RU"/>
        </w:rPr>
        <w:fldChar w:fldCharType="separate"/>
      </w:r>
      <w:r w:rsidRPr="00535583">
        <w:rPr>
          <w:rFonts w:ascii="Times New Roman" w:eastAsia="Times New Roman" w:hAnsi="Times New Roman" w:cs="Times New Roman"/>
          <w:color w:val="0000FF"/>
          <w:sz w:val="24"/>
          <w:szCs w:val="24"/>
          <w:u w:val="single"/>
          <w:lang w:eastAsia="ru-RU"/>
        </w:rPr>
        <w:t>абз</w:t>
      </w:r>
      <w:proofErr w:type="spellEnd"/>
      <w:r w:rsidRPr="00535583">
        <w:rPr>
          <w:rFonts w:ascii="Times New Roman" w:eastAsia="Times New Roman" w:hAnsi="Times New Roman" w:cs="Times New Roman"/>
          <w:color w:val="0000FF"/>
          <w:sz w:val="24"/>
          <w:szCs w:val="24"/>
          <w:u w:val="single"/>
          <w:lang w:eastAsia="ru-RU"/>
        </w:rPr>
        <w:t>. 8 п. 1 ст. 9 Закона от 21 июля 1997 г. № 116-ФЗ</w:t>
      </w:r>
      <w:r w:rsidRPr="00535583">
        <w:rPr>
          <w:rFonts w:ascii="Times New Roman" w:eastAsia="Times New Roman" w:hAnsi="Times New Roman" w:cs="Times New Roman"/>
          <w:sz w:val="24"/>
          <w:szCs w:val="24"/>
          <w:lang w:eastAsia="ru-RU"/>
        </w:rPr>
        <w:fldChar w:fldCharType="end"/>
      </w:r>
      <w:r w:rsidRPr="00535583">
        <w:rPr>
          <w:rFonts w:ascii="Times New Roman" w:eastAsia="Times New Roman" w:hAnsi="Times New Roman" w:cs="Times New Roman"/>
          <w:sz w:val="24"/>
          <w:szCs w:val="24"/>
          <w:lang w:eastAsia="ru-RU"/>
        </w:rPr>
        <w:t xml:space="preserve">; разделы </w:t>
      </w:r>
      <w:hyperlink r:id="rId121" w:anchor="/document/99/901811558/ZAP1OK23A5/" w:tooltip="II. Требования к общей и специальной подготовке персонала в области неразрушающего контроля..." w:history="1">
        <w:r w:rsidRPr="00535583">
          <w:rPr>
            <w:rFonts w:ascii="Times New Roman" w:eastAsia="Times New Roman" w:hAnsi="Times New Roman" w:cs="Times New Roman"/>
            <w:color w:val="0000FF"/>
            <w:sz w:val="24"/>
            <w:szCs w:val="24"/>
            <w:u w:val="single"/>
            <w:lang w:eastAsia="ru-RU"/>
          </w:rPr>
          <w:t>II</w:t>
        </w:r>
      </w:hyperlink>
      <w:r w:rsidRPr="00535583">
        <w:rPr>
          <w:rFonts w:ascii="Times New Roman" w:eastAsia="Times New Roman" w:hAnsi="Times New Roman" w:cs="Times New Roman"/>
          <w:sz w:val="24"/>
          <w:szCs w:val="24"/>
          <w:lang w:eastAsia="ru-RU"/>
        </w:rPr>
        <w:t xml:space="preserve"> и </w:t>
      </w:r>
      <w:hyperlink r:id="rId122" w:anchor="/document/99/901811558/ZAP2A9U3IQ/" w:tooltip="III. Квалификационные требования к персоналу в области неразрушающего контроля..." w:history="1">
        <w:r w:rsidRPr="00535583">
          <w:rPr>
            <w:rFonts w:ascii="Times New Roman" w:eastAsia="Times New Roman" w:hAnsi="Times New Roman" w:cs="Times New Roman"/>
            <w:color w:val="0000FF"/>
            <w:sz w:val="24"/>
            <w:szCs w:val="24"/>
            <w:u w:val="single"/>
            <w:lang w:eastAsia="ru-RU"/>
          </w:rPr>
          <w:t>III</w:t>
        </w:r>
      </w:hyperlink>
      <w:r w:rsidRPr="00535583">
        <w:rPr>
          <w:rFonts w:ascii="Times New Roman" w:eastAsia="Times New Roman" w:hAnsi="Times New Roman" w:cs="Times New Roman"/>
          <w:sz w:val="24"/>
          <w:szCs w:val="24"/>
          <w:lang w:eastAsia="ru-RU"/>
        </w:rPr>
        <w:t xml:space="preserve"> Правил, утвержденных </w:t>
      </w:r>
      <w:hyperlink r:id="rId123" w:anchor="/document/99/901811558/" w:history="1">
        <w:r w:rsidRPr="00535583">
          <w:rPr>
            <w:rFonts w:ascii="Times New Roman" w:eastAsia="Times New Roman" w:hAnsi="Times New Roman" w:cs="Times New Roman"/>
            <w:color w:val="0000FF"/>
            <w:sz w:val="24"/>
            <w:szCs w:val="24"/>
            <w:u w:val="single"/>
            <w:lang w:eastAsia="ru-RU"/>
          </w:rPr>
          <w:t>постановлением Госгортехнадзора России от 23 января 2002 г. № 3</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представителей конкурсного управляющего (ликвидатора) финансовой организацией (</w:t>
      </w:r>
      <w:hyperlink r:id="rId124" w:anchor="/document/97/267694/h183/" w:tooltip="Минимальные квалификационные требования к кандидатуре представителя конкурсного управляющего (ликвидатора) финансовой организацией..." w:history="1">
        <w:r w:rsidRPr="00535583">
          <w:rPr>
            <w:rFonts w:ascii="Times New Roman" w:eastAsia="Times New Roman" w:hAnsi="Times New Roman" w:cs="Times New Roman"/>
            <w:color w:val="0000FF"/>
            <w:sz w:val="24"/>
            <w:szCs w:val="24"/>
            <w:u w:val="single"/>
            <w:lang w:eastAsia="ru-RU"/>
          </w:rPr>
          <w:t>приложение 3</w:t>
        </w:r>
      </w:hyperlink>
      <w:r w:rsidRPr="00535583">
        <w:rPr>
          <w:rFonts w:ascii="Times New Roman" w:eastAsia="Times New Roman" w:hAnsi="Times New Roman" w:cs="Times New Roman"/>
          <w:sz w:val="24"/>
          <w:szCs w:val="24"/>
          <w:lang w:eastAsia="ru-RU"/>
        </w:rPr>
        <w:t xml:space="preserve"> к Положению, утвержденному </w:t>
      </w:r>
      <w:hyperlink r:id="rId125" w:anchor="/document/97/267694/" w:history="1">
        <w:r w:rsidRPr="00535583">
          <w:rPr>
            <w:rFonts w:ascii="Times New Roman" w:eastAsia="Times New Roman" w:hAnsi="Times New Roman" w:cs="Times New Roman"/>
            <w:color w:val="0000FF"/>
            <w:sz w:val="24"/>
            <w:szCs w:val="24"/>
            <w:u w:val="single"/>
            <w:lang w:eastAsia="ru-RU"/>
          </w:rPr>
          <w:t>решением Правления государственной корпорации «Агентство по страхованию вкладов» от 31 марта 2014 г., протокол № 38</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прокуроров (</w:t>
      </w:r>
      <w:hyperlink r:id="rId126" w:anchor="/document/99/9004584/ZA01K5O37U/" w:tooltip="Статья 40.1. Требования, предъявляемые к лицам, назначаемым на должности прокуроров..." w:history="1">
        <w:r w:rsidRPr="00535583">
          <w:rPr>
            <w:rFonts w:ascii="Times New Roman" w:eastAsia="Times New Roman" w:hAnsi="Times New Roman" w:cs="Times New Roman"/>
            <w:color w:val="0000FF"/>
            <w:sz w:val="24"/>
            <w:szCs w:val="24"/>
            <w:u w:val="single"/>
            <w:lang w:eastAsia="ru-RU"/>
          </w:rPr>
          <w:t>ст. 40.1 Закона от 17 января 1992 г. № 2202-1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деятельность которых связана с использованием атомной энергии (ст. </w:t>
      </w:r>
      <w:hyperlink r:id="rId127" w:anchor="/document/99/9014484/ZA01UP83D0/" w:tooltip="Статья 38. Трудовые отношения и дисциплина работников, деятельность которых связана с использованием атомной энергии..." w:history="1">
        <w:r w:rsidRPr="00535583">
          <w:rPr>
            <w:rFonts w:ascii="Times New Roman" w:eastAsia="Times New Roman" w:hAnsi="Times New Roman" w:cs="Times New Roman"/>
            <w:color w:val="0000FF"/>
            <w:sz w:val="24"/>
            <w:szCs w:val="24"/>
            <w:u w:val="single"/>
            <w:lang w:eastAsia="ru-RU"/>
          </w:rPr>
          <w:t>38</w:t>
        </w:r>
      </w:hyperlink>
      <w:r w:rsidRPr="00535583">
        <w:rPr>
          <w:rFonts w:ascii="Times New Roman" w:eastAsia="Times New Roman" w:hAnsi="Times New Roman" w:cs="Times New Roman"/>
          <w:sz w:val="24"/>
          <w:szCs w:val="24"/>
          <w:lang w:eastAsia="ru-RU"/>
        </w:rPr>
        <w:t xml:space="preserve">, </w:t>
      </w:r>
      <w:hyperlink r:id="rId128" w:anchor="/document/99/9014484/ZA00S0M2P6/" w:tooltip="Статья 52. Допуск лиц к работе на ядерной установке, на радиационном источнике, в пункте хранения, с ядерными материалами и радиоактивными веществами..." w:history="1">
        <w:r w:rsidRPr="00535583">
          <w:rPr>
            <w:rFonts w:ascii="Times New Roman" w:eastAsia="Times New Roman" w:hAnsi="Times New Roman" w:cs="Times New Roman"/>
            <w:color w:val="0000FF"/>
            <w:sz w:val="24"/>
            <w:szCs w:val="24"/>
            <w:u w:val="single"/>
            <w:lang w:eastAsia="ru-RU"/>
          </w:rPr>
          <w:t>52</w:t>
        </w:r>
      </w:hyperlink>
      <w:r w:rsidRPr="00535583">
        <w:rPr>
          <w:rFonts w:ascii="Times New Roman" w:eastAsia="Times New Roman" w:hAnsi="Times New Roman" w:cs="Times New Roman"/>
          <w:sz w:val="24"/>
          <w:szCs w:val="24"/>
          <w:lang w:eastAsia="ru-RU"/>
        </w:rPr>
        <w:t xml:space="preserve"> Закона от 21 ноября 1995 г. № 170-ФЗ);</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командного и рядового состава судов рыбопромыслового флота РФ, которые несут ходовую навигационную, машинную вахту (</w:t>
      </w:r>
      <w:hyperlink r:id="rId129" w:anchor="/document/99/901819909/" w:history="1">
        <w:r w:rsidRPr="00535583">
          <w:rPr>
            <w:rFonts w:ascii="Times New Roman" w:eastAsia="Times New Roman" w:hAnsi="Times New Roman" w:cs="Times New Roman"/>
            <w:color w:val="0000FF"/>
            <w:sz w:val="24"/>
            <w:szCs w:val="24"/>
            <w:u w:val="single"/>
            <w:lang w:eastAsia="ru-RU"/>
          </w:rPr>
          <w:t xml:space="preserve">приказ </w:t>
        </w:r>
        <w:proofErr w:type="spellStart"/>
        <w:r w:rsidRPr="00535583">
          <w:rPr>
            <w:rFonts w:ascii="Times New Roman" w:eastAsia="Times New Roman" w:hAnsi="Times New Roman" w:cs="Times New Roman"/>
            <w:color w:val="0000FF"/>
            <w:sz w:val="24"/>
            <w:szCs w:val="24"/>
            <w:u w:val="single"/>
            <w:lang w:eastAsia="ru-RU"/>
          </w:rPr>
          <w:t>Госкомрыболовства</w:t>
        </w:r>
        <w:proofErr w:type="spellEnd"/>
        <w:r w:rsidRPr="00535583">
          <w:rPr>
            <w:rFonts w:ascii="Times New Roman" w:eastAsia="Times New Roman" w:hAnsi="Times New Roman" w:cs="Times New Roman"/>
            <w:color w:val="0000FF"/>
            <w:sz w:val="24"/>
            <w:szCs w:val="24"/>
            <w:u w:val="single"/>
            <w:lang w:eastAsia="ru-RU"/>
          </w:rPr>
          <w:t xml:space="preserve"> России от 21 мая 2002 г. № 202</w:t>
        </w:r>
      </w:hyperlink>
      <w:r w:rsidRPr="00535583">
        <w:rPr>
          <w:rFonts w:ascii="Times New Roman" w:eastAsia="Times New Roman" w:hAnsi="Times New Roman" w:cs="Times New Roman"/>
          <w:sz w:val="24"/>
          <w:szCs w:val="24"/>
          <w:lang w:eastAsia="ru-RU"/>
        </w:rPr>
        <w:t xml:space="preserve">, </w:t>
      </w:r>
      <w:hyperlink r:id="rId130" w:anchor="/document/99/902338716/" w:history="1">
        <w:r w:rsidRPr="00535583">
          <w:rPr>
            <w:rFonts w:ascii="Times New Roman" w:eastAsia="Times New Roman" w:hAnsi="Times New Roman" w:cs="Times New Roman"/>
            <w:color w:val="0000FF"/>
            <w:sz w:val="24"/>
            <w:szCs w:val="24"/>
            <w:u w:val="single"/>
            <w:lang w:eastAsia="ru-RU"/>
          </w:rPr>
          <w:t>приказ Минтранса России от 15 марта 2012 г. № 62</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работников, не из числа членов экипажей судов, которые ответственны за обеспечение безопасной эксплуатации судов (разделы </w:t>
      </w:r>
      <w:hyperlink r:id="rId131" w:anchor="/document/99/499045827/ZA00MG42NE/" w:tooltip="II. Разработка и применение системы управления безопасностью судов..." w:history="1">
        <w:r w:rsidRPr="00535583">
          <w:rPr>
            <w:rFonts w:ascii="Times New Roman" w:eastAsia="Times New Roman" w:hAnsi="Times New Roman" w:cs="Times New Roman"/>
            <w:color w:val="0000FF"/>
            <w:sz w:val="24"/>
            <w:szCs w:val="24"/>
            <w:u w:val="single"/>
            <w:lang w:eastAsia="ru-RU"/>
          </w:rPr>
          <w:t>2</w:t>
        </w:r>
      </w:hyperlink>
      <w:r w:rsidRPr="00535583">
        <w:rPr>
          <w:rFonts w:ascii="Times New Roman" w:eastAsia="Times New Roman" w:hAnsi="Times New Roman" w:cs="Times New Roman"/>
          <w:sz w:val="24"/>
          <w:szCs w:val="24"/>
          <w:lang w:eastAsia="ru-RU"/>
        </w:rPr>
        <w:t xml:space="preserve">, </w:t>
      </w:r>
      <w:hyperlink r:id="rId132" w:anchor="/document/99/499045827/ZA00M8O2NA/" w:tooltip="III. Профессиональные и квалификационные требования, требования к профессиональному обучению и дополнительному профессиональному образованию, аттестации лиц, ответственных за обеспечение..." w:history="1">
        <w:r w:rsidRPr="00535583">
          <w:rPr>
            <w:rFonts w:ascii="Times New Roman" w:eastAsia="Times New Roman" w:hAnsi="Times New Roman" w:cs="Times New Roman"/>
            <w:color w:val="0000FF"/>
            <w:sz w:val="24"/>
            <w:szCs w:val="24"/>
            <w:u w:val="single"/>
            <w:lang w:eastAsia="ru-RU"/>
          </w:rPr>
          <w:t>3</w:t>
        </w:r>
      </w:hyperlink>
      <w:r w:rsidRPr="00535583">
        <w:rPr>
          <w:rFonts w:ascii="Times New Roman" w:eastAsia="Times New Roman" w:hAnsi="Times New Roman" w:cs="Times New Roman"/>
          <w:sz w:val="24"/>
          <w:szCs w:val="24"/>
          <w:lang w:eastAsia="ru-RU"/>
        </w:rPr>
        <w:t xml:space="preserve"> Правил, утвержденных приказом Минтранса России от 11 сентября 2013 г. № 287);</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занятых на подземных работах (</w:t>
      </w:r>
      <w:hyperlink r:id="rId133" w:anchor="/document/99/901807664/ZA01UDC3D7/" w:tooltip="Лица, принимаемые на подземные работы, не должны иметь медицинские противопоказания к указанным работам и должны удовлетворять соответствующим квалификационным требованиям, указанным..." w:history="1">
        <w:r w:rsidRPr="00535583">
          <w:rPr>
            <w:rFonts w:ascii="Times New Roman" w:eastAsia="Times New Roman" w:hAnsi="Times New Roman" w:cs="Times New Roman"/>
            <w:color w:val="0000FF"/>
            <w:sz w:val="24"/>
            <w:szCs w:val="24"/>
            <w:u w:val="single"/>
            <w:lang w:eastAsia="ru-RU"/>
          </w:rPr>
          <w:t>ч. 1 ст. 330.2 ТК РФ</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занятых на работах с химическим оружием (</w:t>
      </w:r>
      <w:hyperlink r:id="rId134" w:anchor="/document/99/901774791/ZAP1QM23CO/" w:tooltip="Статья 7. Обеспечение лекарственными препаратами для медицинского применения граждан, занятых на работах с химическим оружием..." w:history="1">
        <w:r w:rsidRPr="00535583">
          <w:rPr>
            <w:rFonts w:ascii="Times New Roman" w:eastAsia="Times New Roman" w:hAnsi="Times New Roman" w:cs="Times New Roman"/>
            <w:color w:val="0000FF"/>
            <w:sz w:val="24"/>
            <w:szCs w:val="24"/>
            <w:u w:val="single"/>
            <w:lang w:eastAsia="ru-RU"/>
          </w:rPr>
          <w:t>ст. 7 Закона от 7 ноября 2000 г. № 136-ФЗ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занятых на работе, которая непосредственно связана с движением транспорта (</w:t>
      </w:r>
      <w:hyperlink r:id="rId135" w:anchor="/document/99/901807664/ZA01REI388/" w:tooltip="Статья 328. Прием на работу, непосредственно связанную с движением транспортных средств..." w:history="1">
        <w:r w:rsidRPr="00535583">
          <w:rPr>
            <w:rFonts w:ascii="Times New Roman" w:eastAsia="Times New Roman" w:hAnsi="Times New Roman" w:cs="Times New Roman"/>
            <w:color w:val="0000FF"/>
            <w:sz w:val="24"/>
            <w:szCs w:val="24"/>
            <w:u w:val="single"/>
            <w:lang w:eastAsia="ru-RU"/>
          </w:rPr>
          <w:t>ст. 328 ТК РФ</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работников в сфере </w:t>
      </w:r>
      <w:proofErr w:type="spellStart"/>
      <w:r w:rsidRPr="00535583">
        <w:rPr>
          <w:rFonts w:ascii="Times New Roman" w:eastAsia="Times New Roman" w:hAnsi="Times New Roman" w:cs="Times New Roman"/>
          <w:sz w:val="24"/>
          <w:szCs w:val="24"/>
          <w:lang w:eastAsia="ru-RU"/>
        </w:rPr>
        <w:t>госзакупок</w:t>
      </w:r>
      <w:proofErr w:type="spellEnd"/>
      <w:r w:rsidRPr="00535583">
        <w:rPr>
          <w:rFonts w:ascii="Times New Roman" w:eastAsia="Times New Roman" w:hAnsi="Times New Roman" w:cs="Times New Roman"/>
          <w:sz w:val="24"/>
          <w:szCs w:val="24"/>
          <w:lang w:eastAsia="ru-RU"/>
        </w:rPr>
        <w:t xml:space="preserve"> в рамках Закона № 44-ФЗ с </w:t>
      </w:r>
      <w:hyperlink r:id="rId136" w:anchor="/document/130/51840/tig7/" w:history="1">
        <w:r w:rsidRPr="00535583">
          <w:rPr>
            <w:rFonts w:ascii="Times New Roman" w:eastAsia="Times New Roman" w:hAnsi="Times New Roman" w:cs="Times New Roman"/>
            <w:color w:val="0000FF"/>
            <w:sz w:val="24"/>
            <w:szCs w:val="24"/>
            <w:u w:val="single"/>
            <w:lang w:eastAsia="ru-RU"/>
          </w:rPr>
          <w:t>учетом установленных особенностей</w:t>
        </w:r>
      </w:hyperlink>
      <w:r w:rsidRPr="00535583">
        <w:rPr>
          <w:rFonts w:ascii="Times New Roman" w:eastAsia="Times New Roman" w:hAnsi="Times New Roman" w:cs="Times New Roman"/>
          <w:sz w:val="24"/>
          <w:szCs w:val="24"/>
          <w:lang w:eastAsia="ru-RU"/>
        </w:rPr>
        <w:t xml:space="preserve"> (</w:t>
      </w:r>
      <w:hyperlink r:id="rId137" w:anchor="/document/99/499011838/ZAP2FBE3LB/" w:tooltip="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history="1">
        <w:r w:rsidRPr="00535583">
          <w:rPr>
            <w:rFonts w:ascii="Times New Roman" w:eastAsia="Times New Roman" w:hAnsi="Times New Roman" w:cs="Times New Roman"/>
            <w:color w:val="0000FF"/>
            <w:sz w:val="24"/>
            <w:szCs w:val="24"/>
            <w:u w:val="single"/>
            <w:lang w:eastAsia="ru-RU"/>
          </w:rPr>
          <w:t>ч. 6 ст. 38</w:t>
        </w:r>
      </w:hyperlink>
      <w:r w:rsidRPr="00535583">
        <w:rPr>
          <w:rFonts w:ascii="Times New Roman" w:eastAsia="Times New Roman" w:hAnsi="Times New Roman" w:cs="Times New Roman"/>
          <w:sz w:val="24"/>
          <w:szCs w:val="24"/>
          <w:lang w:eastAsia="ru-RU"/>
        </w:rPr>
        <w:t xml:space="preserve">, </w:t>
      </w:r>
      <w:hyperlink r:id="rId138" w:anchor="/document/99/499011838/ZAP28RS3I4/" w:tooltip="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w:history="1">
        <w:r w:rsidRPr="00535583">
          <w:rPr>
            <w:rFonts w:ascii="Times New Roman" w:eastAsia="Times New Roman" w:hAnsi="Times New Roman" w:cs="Times New Roman"/>
            <w:color w:val="0000FF"/>
            <w:sz w:val="24"/>
            <w:szCs w:val="24"/>
            <w:u w:val="single"/>
            <w:lang w:eastAsia="ru-RU"/>
          </w:rPr>
          <w:t>ч. 23 ст. 112</w:t>
        </w:r>
      </w:hyperlink>
      <w:r w:rsidRPr="00535583">
        <w:rPr>
          <w:rFonts w:ascii="Times New Roman" w:eastAsia="Times New Roman" w:hAnsi="Times New Roman" w:cs="Times New Roman"/>
          <w:sz w:val="24"/>
          <w:szCs w:val="24"/>
          <w:lang w:eastAsia="ru-RU"/>
        </w:rPr>
        <w:t xml:space="preserve"> Закона от 5 апреля 2013 г. № 44-ФЗ);</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области профессионального консультирования, профессионального отбора (подбора), психодиагностики и коррекции (</w:t>
      </w:r>
      <w:hyperlink r:id="rId139" w:anchor="/document/99/9032762/ZA00MKI2OK/" w:tooltip="8. Профессиональная деятельность в области профессиональной ориентации и психологической поддержки населения..." w:history="1">
        <w:r w:rsidRPr="00535583">
          <w:rPr>
            <w:rFonts w:ascii="Times New Roman" w:eastAsia="Times New Roman" w:hAnsi="Times New Roman" w:cs="Times New Roman"/>
            <w:color w:val="0000FF"/>
            <w:sz w:val="24"/>
            <w:szCs w:val="24"/>
            <w:u w:val="single"/>
            <w:lang w:eastAsia="ru-RU"/>
          </w:rPr>
          <w:t>п. 8</w:t>
        </w:r>
      </w:hyperlink>
      <w:r w:rsidRPr="00535583">
        <w:rPr>
          <w:rFonts w:ascii="Times New Roman" w:eastAsia="Times New Roman" w:hAnsi="Times New Roman" w:cs="Times New Roman"/>
          <w:sz w:val="24"/>
          <w:szCs w:val="24"/>
          <w:lang w:eastAsia="ru-RU"/>
        </w:rPr>
        <w:t xml:space="preserve"> Положения, утвержденного </w:t>
      </w:r>
      <w:hyperlink r:id="rId140" w:anchor="/document/99/9032762/" w:history="1">
        <w:r w:rsidRPr="00535583">
          <w:rPr>
            <w:rFonts w:ascii="Times New Roman" w:eastAsia="Times New Roman" w:hAnsi="Times New Roman" w:cs="Times New Roman"/>
            <w:color w:val="0000FF"/>
            <w:sz w:val="24"/>
            <w:szCs w:val="24"/>
            <w:u w:val="single"/>
            <w:lang w:eastAsia="ru-RU"/>
          </w:rPr>
          <w:t>постановлением Минтруда России от 27 сентября 1996 г. № 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ответственных за обеспечение безопасной эксплуатации судов (</w:t>
      </w:r>
      <w:hyperlink r:id="rId141" w:anchor="/document/99/901782478/ZAP22PC3CS/" w:tooltip="3. Судовладелец должен назначить работника или работников (не из членов экипажей судов), ответственных за обеспечение безопасной эксплуатации судов и осуществление связи между судовладельцем..." w:history="1">
        <w:r w:rsidRPr="00535583">
          <w:rPr>
            <w:rFonts w:ascii="Times New Roman" w:eastAsia="Times New Roman" w:hAnsi="Times New Roman" w:cs="Times New Roman"/>
            <w:color w:val="0000FF"/>
            <w:sz w:val="24"/>
            <w:szCs w:val="24"/>
            <w:u w:val="single"/>
            <w:lang w:eastAsia="ru-RU"/>
          </w:rPr>
          <w:t>п. 3 ст. 34.1 Кодекса внутреннего водного транспорта РФ от 7 марта 2001 г. № 24-ФЗ</w:t>
        </w:r>
      </w:hyperlink>
      <w:r w:rsidRPr="00535583">
        <w:rPr>
          <w:rFonts w:ascii="Times New Roman" w:eastAsia="Times New Roman" w:hAnsi="Times New Roman" w:cs="Times New Roman"/>
          <w:sz w:val="24"/>
          <w:szCs w:val="24"/>
          <w:lang w:eastAsia="ru-RU"/>
        </w:rPr>
        <w:t xml:space="preserve">; </w:t>
      </w:r>
      <w:hyperlink r:id="rId142" w:anchor="/document/99/499045827/ZA00M8O2NA/" w:tooltip="III. Профессиональные и квалификационные требования, требования к профессиональному обучению и дополнительному профессиональному образованию, аттестации лиц, ответственных за обеспечение..." w:history="1">
        <w:r w:rsidRPr="00535583">
          <w:rPr>
            <w:rFonts w:ascii="Times New Roman" w:eastAsia="Times New Roman" w:hAnsi="Times New Roman" w:cs="Times New Roman"/>
            <w:color w:val="0000FF"/>
            <w:sz w:val="24"/>
            <w:szCs w:val="24"/>
            <w:u w:val="single"/>
            <w:lang w:eastAsia="ru-RU"/>
          </w:rPr>
          <w:t>раздел 3</w:t>
        </w:r>
      </w:hyperlink>
      <w:r w:rsidRPr="00535583">
        <w:rPr>
          <w:rFonts w:ascii="Times New Roman" w:eastAsia="Times New Roman" w:hAnsi="Times New Roman" w:cs="Times New Roman"/>
          <w:sz w:val="24"/>
          <w:szCs w:val="24"/>
          <w:lang w:eastAsia="ru-RU"/>
        </w:rPr>
        <w:t xml:space="preserve"> Правил, утвержденных </w:t>
      </w:r>
      <w:hyperlink r:id="rId143" w:anchor="/document/99/499045827/" w:history="1">
        <w:r w:rsidRPr="00535583">
          <w:rPr>
            <w:rFonts w:ascii="Times New Roman" w:eastAsia="Times New Roman" w:hAnsi="Times New Roman" w:cs="Times New Roman"/>
            <w:color w:val="0000FF"/>
            <w:sz w:val="24"/>
            <w:szCs w:val="24"/>
            <w:u w:val="single"/>
            <w:lang w:eastAsia="ru-RU"/>
          </w:rPr>
          <w:t>приказом Минтранса России от 11 сентября 2013 г. № 287</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осуществляют государственный портовый контроль (</w:t>
      </w:r>
      <w:hyperlink r:id="rId144" w:anchor="/document/99/901782478/ZAP1PDU3CE/" w:tooltip="5. Порядок подготовки и содержание плановых (рейдовых) заданий, порядок назначения проверок судов и плавучих объектов на основании оценок рисков нарушения обязательных требований..." w:history="1">
        <w:r w:rsidRPr="00535583">
          <w:rPr>
            <w:rFonts w:ascii="Times New Roman" w:eastAsia="Times New Roman" w:hAnsi="Times New Roman" w:cs="Times New Roman"/>
            <w:color w:val="0000FF"/>
            <w:sz w:val="24"/>
            <w:szCs w:val="24"/>
            <w:u w:val="single"/>
            <w:lang w:eastAsia="ru-RU"/>
          </w:rPr>
          <w:t>п. 5 ст. 38.1 Закона от 7 марта 2001 г. № 24-ФЗ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оказывают бесплатную юридическую помощь (</w:t>
      </w:r>
      <w:hyperlink r:id="rId145" w:anchor="/document/99/902312543/ZA00MH02NO/" w:tooltip="Статья 8. Квалификационные требования к лицам, оказывающим бесплатную юридическую помощь..." w:history="1">
        <w:r w:rsidRPr="00535583">
          <w:rPr>
            <w:rFonts w:ascii="Times New Roman" w:eastAsia="Times New Roman" w:hAnsi="Times New Roman" w:cs="Times New Roman"/>
            <w:color w:val="0000FF"/>
            <w:sz w:val="24"/>
            <w:szCs w:val="24"/>
            <w:u w:val="single"/>
            <w:lang w:eastAsia="ru-RU"/>
          </w:rPr>
          <w:t>ст. 8 Закона от 21 ноября 2011 г. № 324-ФЗ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осуществляют функции единоличного исполнительного органа негосударственного пенсионного фонда, членов коллегиального исполнительного органа фонда, контролеров (руководителей службы внутреннего контроля) негосударственного пенсионного фонда (</w:t>
      </w:r>
      <w:hyperlink r:id="rId146" w:anchor="/document/99/901707813/ZAP25G23EB/" w:tooltip="4. Под квалификационными требованиями, предъявляемыми к лицу, осуществляющему функции, понимаются:.." w:history="1">
        <w:r w:rsidRPr="00535583">
          <w:rPr>
            <w:rFonts w:ascii="Times New Roman" w:eastAsia="Times New Roman" w:hAnsi="Times New Roman" w:cs="Times New Roman"/>
            <w:color w:val="0000FF"/>
            <w:sz w:val="24"/>
            <w:szCs w:val="24"/>
            <w:u w:val="single"/>
            <w:lang w:eastAsia="ru-RU"/>
          </w:rPr>
          <w:t>п. 4 ст. 6.2 Закона от 7 мая 1998 г. № 75-ФЗ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35583">
        <w:rPr>
          <w:rFonts w:ascii="Times New Roman" w:eastAsia="Times New Roman" w:hAnsi="Times New Roman" w:cs="Times New Roman"/>
          <w:sz w:val="24"/>
          <w:szCs w:val="24"/>
          <w:lang w:eastAsia="ru-RU"/>
        </w:rPr>
        <w:lastRenderedPageBreak/>
        <w:t>работников, которые осуществляют функции единоличного исполнительного органа управляющего ипотечным покрытием и специализированным депозитарием, и работников этих организаций (</w:t>
      </w:r>
      <w:proofErr w:type="spellStart"/>
      <w:r w:rsidRPr="00535583">
        <w:rPr>
          <w:rFonts w:ascii="Times New Roman" w:eastAsia="Times New Roman" w:hAnsi="Times New Roman" w:cs="Times New Roman"/>
          <w:sz w:val="24"/>
          <w:szCs w:val="24"/>
          <w:lang w:eastAsia="ru-RU"/>
        </w:rPr>
        <w:fldChar w:fldCharType="begin"/>
      </w:r>
      <w:r w:rsidRPr="00535583">
        <w:rPr>
          <w:rFonts w:ascii="Times New Roman" w:eastAsia="Times New Roman" w:hAnsi="Times New Roman" w:cs="Times New Roman"/>
          <w:sz w:val="24"/>
          <w:szCs w:val="24"/>
          <w:lang w:eastAsia="ru-RU"/>
        </w:rPr>
        <w:instrText xml:space="preserve"> HYPERLINK "http://budget.1kadry.ru/" \l "/document/99/901879724/ZAP1PDI39N/" \o "устанавливать требования к порядку погашения ипотечных сертификатов участия, в том числе к определению суммы, выплачиваемой при погашении ипотечных сертификатов участия;.." </w:instrText>
      </w:r>
      <w:r w:rsidRPr="00535583">
        <w:rPr>
          <w:rFonts w:ascii="Times New Roman" w:eastAsia="Times New Roman" w:hAnsi="Times New Roman" w:cs="Times New Roman"/>
          <w:sz w:val="24"/>
          <w:szCs w:val="24"/>
          <w:lang w:eastAsia="ru-RU"/>
        </w:rPr>
        <w:fldChar w:fldCharType="separate"/>
      </w:r>
      <w:r w:rsidRPr="00535583">
        <w:rPr>
          <w:rFonts w:ascii="Times New Roman" w:eastAsia="Times New Roman" w:hAnsi="Times New Roman" w:cs="Times New Roman"/>
          <w:color w:val="0000FF"/>
          <w:sz w:val="24"/>
          <w:szCs w:val="24"/>
          <w:u w:val="single"/>
          <w:lang w:eastAsia="ru-RU"/>
        </w:rPr>
        <w:t>абз</w:t>
      </w:r>
      <w:proofErr w:type="spellEnd"/>
      <w:r w:rsidRPr="00535583">
        <w:rPr>
          <w:rFonts w:ascii="Times New Roman" w:eastAsia="Times New Roman" w:hAnsi="Times New Roman" w:cs="Times New Roman"/>
          <w:color w:val="0000FF"/>
          <w:sz w:val="24"/>
          <w:szCs w:val="24"/>
          <w:u w:val="single"/>
          <w:lang w:eastAsia="ru-RU"/>
        </w:rPr>
        <w:t>. 6 ч. 1 ст. 43 Закона от 11 ноября 2003 г. № 152-ФЗ</w:t>
      </w:r>
      <w:r w:rsidRPr="00535583">
        <w:rPr>
          <w:rFonts w:ascii="Times New Roman" w:eastAsia="Times New Roman" w:hAnsi="Times New Roman" w:cs="Times New Roman"/>
          <w:sz w:val="24"/>
          <w:szCs w:val="24"/>
          <w:lang w:eastAsia="ru-RU"/>
        </w:rPr>
        <w:fldChar w:fldCharType="end"/>
      </w:r>
      <w:r w:rsidRPr="00535583">
        <w:rPr>
          <w:rFonts w:ascii="Times New Roman" w:eastAsia="Times New Roman" w:hAnsi="Times New Roman" w:cs="Times New Roman"/>
          <w:sz w:val="24"/>
          <w:szCs w:val="24"/>
          <w:lang w:eastAsia="ru-RU"/>
        </w:rPr>
        <w:t xml:space="preserve">, </w:t>
      </w:r>
      <w:hyperlink r:id="rId147" w:anchor="/document/99/901802511/ZAP29F63IM/" w:tooltip="12. Лицо, осуществляющее функции единоличного исполнительного органа, руководитель филиала специализированного депозитария (руководитель отдельного структурного подразделения организации,.." w:history="1">
        <w:r w:rsidRPr="00535583">
          <w:rPr>
            <w:rFonts w:ascii="Times New Roman" w:eastAsia="Times New Roman" w:hAnsi="Times New Roman" w:cs="Times New Roman"/>
            <w:color w:val="0000FF"/>
            <w:sz w:val="24"/>
            <w:szCs w:val="24"/>
            <w:u w:val="single"/>
            <w:lang w:eastAsia="ru-RU"/>
          </w:rPr>
          <w:t>п. 12 ст. 44 Закона от 29 ноября 2001 г. № 156-ФЗ</w:t>
        </w:r>
      </w:hyperlink>
      <w:r w:rsidRPr="00535583">
        <w:rPr>
          <w:rFonts w:ascii="Times New Roman" w:eastAsia="Times New Roman" w:hAnsi="Times New Roman" w:cs="Times New Roman"/>
          <w:sz w:val="24"/>
          <w:szCs w:val="24"/>
          <w:lang w:eastAsia="ru-RU"/>
        </w:rPr>
        <w:t xml:space="preserve">, </w:t>
      </w:r>
      <w:hyperlink r:id="rId148" w:anchor="/document/99/902200720/" w:history="1">
        <w:r w:rsidRPr="00535583">
          <w:rPr>
            <w:rFonts w:ascii="Times New Roman" w:eastAsia="Times New Roman" w:hAnsi="Times New Roman" w:cs="Times New Roman"/>
            <w:color w:val="0000FF"/>
            <w:sz w:val="24"/>
            <w:szCs w:val="24"/>
            <w:u w:val="single"/>
            <w:lang w:eastAsia="ru-RU"/>
          </w:rPr>
          <w:t>приказ ФСФР России от 28 января 2010 г. № 10-4/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roofErr w:type="gramEnd"/>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осуществляют, в том числе временно, функции единоличного исполнительного органа, его заместителей, членов коллегиального исполнительного органа, контролеров (руководителей службы внутреннего контроля) кредитного рейтингового агентства (ч. </w:t>
      </w:r>
      <w:hyperlink r:id="rId149" w:anchor="/document/99/420287131/ZAP24LS3H1/" w:tooltip="1. Лицо, осуществляющее, в том числе временно, функции члена совета директоров (наблюдательного совета), единоличного исполнительного органа, его заместителя, члена коллегиального..." w:history="1">
        <w:r w:rsidRPr="00535583">
          <w:rPr>
            <w:rFonts w:ascii="Times New Roman" w:eastAsia="Times New Roman" w:hAnsi="Times New Roman" w:cs="Times New Roman"/>
            <w:color w:val="0000FF"/>
            <w:sz w:val="24"/>
            <w:szCs w:val="24"/>
            <w:u w:val="single"/>
            <w:lang w:eastAsia="ru-RU"/>
          </w:rPr>
          <w:t>1</w:t>
        </w:r>
      </w:hyperlink>
      <w:r w:rsidRPr="00535583">
        <w:rPr>
          <w:rFonts w:ascii="Times New Roman" w:eastAsia="Times New Roman" w:hAnsi="Times New Roman" w:cs="Times New Roman"/>
          <w:sz w:val="24"/>
          <w:szCs w:val="24"/>
          <w:lang w:eastAsia="ru-RU"/>
        </w:rPr>
        <w:t xml:space="preserve"> и </w:t>
      </w:r>
      <w:hyperlink r:id="rId150" w:anchor="/document/99/420287131/ZAP2ALK3HN/" w:tooltip="4. Лица, указанные в части 1 настоящей статьи (за исключением члена совета директоров (наблюдательного совета), главного бухгалтера и заместителя главного бухгалтера), должны соответствовать..." w:history="1">
        <w:r w:rsidRPr="00535583">
          <w:rPr>
            <w:rFonts w:ascii="Times New Roman" w:eastAsia="Times New Roman" w:hAnsi="Times New Roman" w:cs="Times New Roman"/>
            <w:color w:val="0000FF"/>
            <w:sz w:val="24"/>
            <w:szCs w:val="24"/>
            <w:u w:val="single"/>
            <w:lang w:eastAsia="ru-RU"/>
          </w:rPr>
          <w:t>4</w:t>
        </w:r>
      </w:hyperlink>
      <w:r w:rsidRPr="00535583">
        <w:rPr>
          <w:rFonts w:ascii="Times New Roman" w:eastAsia="Times New Roman" w:hAnsi="Times New Roman" w:cs="Times New Roman"/>
          <w:sz w:val="24"/>
          <w:szCs w:val="24"/>
          <w:lang w:eastAsia="ru-RU"/>
        </w:rPr>
        <w:t xml:space="preserve"> ст. 7 Закона от 13 июля 2015 г. № 222-ФЗ);</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работают на опасном производственном объекте (</w:t>
      </w:r>
      <w:hyperlink r:id="rId151" w:anchor="/document/99/9046058/ZA024KO3GR/" w:tooltip="1. Организация, эксплуатирующая опасный производственный объект, обязана:.." w:history="1">
        <w:r w:rsidRPr="00535583">
          <w:rPr>
            <w:rFonts w:ascii="Times New Roman" w:eastAsia="Times New Roman" w:hAnsi="Times New Roman" w:cs="Times New Roman"/>
            <w:color w:val="0000FF"/>
            <w:sz w:val="24"/>
            <w:szCs w:val="24"/>
            <w:u w:val="single"/>
            <w:lang w:eastAsia="ru-RU"/>
          </w:rPr>
          <w:t>п. 1 ст. 9 Закона от 21 июля 1997 г. № 116-ФЗ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35583">
        <w:rPr>
          <w:rFonts w:ascii="Times New Roman" w:eastAsia="Times New Roman" w:hAnsi="Times New Roman" w:cs="Times New Roman"/>
          <w:sz w:val="24"/>
          <w:szCs w:val="24"/>
          <w:lang w:eastAsia="ru-RU"/>
        </w:rPr>
        <w:t>работников (специалистов, которые имеют высшее или среднее специальное образование, и персонал – лиц рабочих профессий), которые осуществляют монтаж, наладку, ремонт, реконструкцию или модернизацию стационарно установленных грузоподъемных механизмов в процессе эксплуатации опасных производственных объектов (</w:t>
      </w:r>
      <w:hyperlink r:id="rId152" w:anchor="/document/99/499060049/ZAP1R9837S/" w:tooltip="II. Требования промышленной безопасности к организациям и работникам, осуществляющим монтаж, наладку, ремонт, реконструкцию или модернизацию ПС в процессе эксплуатации ОПО.." w:history="1">
        <w:r w:rsidRPr="00535583">
          <w:rPr>
            <w:rFonts w:ascii="Times New Roman" w:eastAsia="Times New Roman" w:hAnsi="Times New Roman" w:cs="Times New Roman"/>
            <w:color w:val="0000FF"/>
            <w:sz w:val="24"/>
            <w:szCs w:val="24"/>
            <w:u w:val="single"/>
            <w:lang w:eastAsia="ru-RU"/>
          </w:rPr>
          <w:t>раздел II</w:t>
        </w:r>
      </w:hyperlink>
      <w:r w:rsidRPr="00535583">
        <w:rPr>
          <w:rFonts w:ascii="Times New Roman" w:eastAsia="Times New Roman" w:hAnsi="Times New Roman" w:cs="Times New Roman"/>
          <w:sz w:val="24"/>
          <w:szCs w:val="24"/>
          <w:lang w:eastAsia="ru-RU"/>
        </w:rPr>
        <w:t xml:space="preserve"> Федеральных норм и правил в области промышленной безопасности, утвержденных </w:t>
      </w:r>
      <w:hyperlink r:id="rId153" w:anchor="/document/99/499060049/" w:history="1">
        <w:r w:rsidRPr="00535583">
          <w:rPr>
            <w:rFonts w:ascii="Times New Roman" w:eastAsia="Times New Roman" w:hAnsi="Times New Roman" w:cs="Times New Roman"/>
            <w:color w:val="0000FF"/>
            <w:sz w:val="24"/>
            <w:szCs w:val="24"/>
            <w:u w:val="single"/>
            <w:lang w:eastAsia="ru-RU"/>
          </w:rPr>
          <w:t xml:space="preserve">приказом </w:t>
        </w:r>
        <w:proofErr w:type="spellStart"/>
        <w:r w:rsidRPr="00535583">
          <w:rPr>
            <w:rFonts w:ascii="Times New Roman" w:eastAsia="Times New Roman" w:hAnsi="Times New Roman" w:cs="Times New Roman"/>
            <w:color w:val="0000FF"/>
            <w:sz w:val="24"/>
            <w:szCs w:val="24"/>
            <w:u w:val="single"/>
            <w:lang w:eastAsia="ru-RU"/>
          </w:rPr>
          <w:t>Ростехнадзора</w:t>
        </w:r>
        <w:proofErr w:type="spellEnd"/>
        <w:r w:rsidRPr="00535583">
          <w:rPr>
            <w:rFonts w:ascii="Times New Roman" w:eastAsia="Times New Roman" w:hAnsi="Times New Roman" w:cs="Times New Roman"/>
            <w:color w:val="0000FF"/>
            <w:sz w:val="24"/>
            <w:szCs w:val="24"/>
            <w:u w:val="single"/>
            <w:lang w:eastAsia="ru-RU"/>
          </w:rPr>
          <w:t xml:space="preserve"> от 12 ноября 2013 г. № 533</w:t>
        </w:r>
      </w:hyperlink>
      <w:r w:rsidRPr="00535583">
        <w:rPr>
          <w:rFonts w:ascii="Times New Roman" w:eastAsia="Times New Roman" w:hAnsi="Times New Roman" w:cs="Times New Roman"/>
          <w:sz w:val="24"/>
          <w:szCs w:val="24"/>
          <w:lang w:eastAsia="ru-RU"/>
        </w:rPr>
        <w:t xml:space="preserve">); </w:t>
      </w:r>
      <w:proofErr w:type="gramEnd"/>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35583">
        <w:rPr>
          <w:rFonts w:ascii="Times New Roman" w:eastAsia="Times New Roman" w:hAnsi="Times New Roman" w:cs="Times New Roman"/>
          <w:sz w:val="24"/>
          <w:szCs w:val="24"/>
          <w:lang w:eastAsia="ru-RU"/>
        </w:rPr>
        <w:t>работников, которые осуществляют функции единоличного исполнительного органа, членов совета директоров (наблюдательного совета) и членов коллегиального исполнительного органа клиринговой организации, руководителей ее филиала, должностного лица или руководителей отдельного структурного подразделения, ответственных за организацию системы управления рисками, руководителей службы внутреннего аудита, контролеров (руководителей службы внутреннего контроля), руководителей структурного подразделения, созданного для осуществления клиринга (</w:t>
      </w:r>
      <w:hyperlink r:id="rId154" w:anchor="/document/99/902260933/ZAP1NI637T/" w:tooltip="Статья 6. Требования к органам управления и работникам клиринговой организации..." w:history="1">
        <w:r w:rsidRPr="00535583">
          <w:rPr>
            <w:rFonts w:ascii="Times New Roman" w:eastAsia="Times New Roman" w:hAnsi="Times New Roman" w:cs="Times New Roman"/>
            <w:color w:val="0000FF"/>
            <w:sz w:val="24"/>
            <w:szCs w:val="24"/>
            <w:u w:val="single"/>
            <w:lang w:eastAsia="ru-RU"/>
          </w:rPr>
          <w:t>ст. 6 Закона от 7 февраля 2011 г. № 7-ФЗ</w:t>
        </w:r>
        <w:proofErr w:type="gramEnd"/>
      </w:hyperlink>
      <w:r w:rsidRPr="00535583">
        <w:rPr>
          <w:rFonts w:ascii="Times New Roman" w:eastAsia="Times New Roman" w:hAnsi="Times New Roman" w:cs="Times New Roman"/>
          <w:sz w:val="24"/>
          <w:szCs w:val="24"/>
          <w:lang w:eastAsia="ru-RU"/>
        </w:rPr>
        <w:t xml:space="preserve">, </w:t>
      </w:r>
      <w:hyperlink r:id="rId155" w:anchor="/document/99/902376089/" w:history="1">
        <w:r w:rsidRPr="00535583">
          <w:rPr>
            <w:rFonts w:ascii="Times New Roman" w:eastAsia="Times New Roman" w:hAnsi="Times New Roman" w:cs="Times New Roman"/>
            <w:color w:val="0000FF"/>
            <w:sz w:val="24"/>
            <w:szCs w:val="24"/>
            <w:u w:val="single"/>
            <w:lang w:eastAsia="ru-RU"/>
          </w:rPr>
          <w:t>приказ ФСФР России от 4 октября 2012 г. № 12-84/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 xml:space="preserve">, </w:t>
      </w:r>
      <w:hyperlink r:id="rId156" w:anchor="/document/99/902312621/ZAP2AFC3HL/" w:tooltip="2. Лица, указанные в части 1 настоящей статьи, за исключением главного бухгалтера или иного должностного лица, на которое возлагается ведение бухгалтерского учета, должны соответствовать..." w:history="1">
        <w:r w:rsidRPr="00535583">
          <w:rPr>
            <w:rFonts w:ascii="Times New Roman" w:eastAsia="Times New Roman" w:hAnsi="Times New Roman" w:cs="Times New Roman"/>
            <w:color w:val="0000FF"/>
            <w:sz w:val="24"/>
            <w:szCs w:val="24"/>
            <w:u w:val="single"/>
            <w:lang w:eastAsia="ru-RU"/>
          </w:rPr>
          <w:t>ч. 2 ст. 6 Закона от 21 ноября 2011 г. № 325-ФЗ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35583">
        <w:rPr>
          <w:rFonts w:ascii="Times New Roman" w:eastAsia="Times New Roman" w:hAnsi="Times New Roman" w:cs="Times New Roman"/>
          <w:sz w:val="24"/>
          <w:szCs w:val="24"/>
          <w:lang w:eastAsia="ru-RU"/>
        </w:rPr>
        <w:t>работников, которые осуществляют функции единоличного исполнительного органа, членов совета директоров (наблюдательного совета) и членов коллегиального исполнительного органа организатора торговли, руководителей его филиала, должностных лиц, ответственных за организацию системы управления рисками (руководителей отдельного структурного подразделения, ответственных за организацию системы управления рисками), руководителей службы внутреннего аудита, контролеров (руководителей службы внутреннего контроля), руководителей структурного подразделения, созданного для деятельности по проведению организованных торгов (</w:t>
      </w:r>
      <w:hyperlink r:id="rId157" w:anchor="/document/99/902312621/ZAP2AFC3HL/" w:tooltip="2. Лица, указанные в части 1 настоящей статьи, за исключением главного бухгалтера или иного должностного лица, на которое возлагается ведение бухгалтерского учета, должны соответствовать..." w:history="1">
        <w:r w:rsidRPr="00535583">
          <w:rPr>
            <w:rFonts w:ascii="Times New Roman" w:eastAsia="Times New Roman" w:hAnsi="Times New Roman" w:cs="Times New Roman"/>
            <w:color w:val="0000FF"/>
            <w:sz w:val="24"/>
            <w:szCs w:val="24"/>
            <w:u w:val="single"/>
            <w:lang w:eastAsia="ru-RU"/>
          </w:rPr>
          <w:t>ч</w:t>
        </w:r>
        <w:proofErr w:type="gramEnd"/>
        <w:r w:rsidRPr="00535583">
          <w:rPr>
            <w:rFonts w:ascii="Times New Roman" w:eastAsia="Times New Roman" w:hAnsi="Times New Roman" w:cs="Times New Roman"/>
            <w:color w:val="0000FF"/>
            <w:sz w:val="24"/>
            <w:szCs w:val="24"/>
            <w:u w:val="single"/>
            <w:lang w:eastAsia="ru-RU"/>
          </w:rPr>
          <w:t>. </w:t>
        </w:r>
        <w:proofErr w:type="gramStart"/>
        <w:r w:rsidRPr="00535583">
          <w:rPr>
            <w:rFonts w:ascii="Times New Roman" w:eastAsia="Times New Roman" w:hAnsi="Times New Roman" w:cs="Times New Roman"/>
            <w:color w:val="0000FF"/>
            <w:sz w:val="24"/>
            <w:szCs w:val="24"/>
            <w:u w:val="single"/>
            <w:lang w:eastAsia="ru-RU"/>
          </w:rPr>
          <w:t>2 ст. 6 Закона от 21 ноября 2011 г. № 325-ФЗ</w:t>
        </w:r>
      </w:hyperlink>
      <w:r w:rsidRPr="00535583">
        <w:rPr>
          <w:rFonts w:ascii="Times New Roman" w:eastAsia="Times New Roman" w:hAnsi="Times New Roman" w:cs="Times New Roman"/>
          <w:sz w:val="24"/>
          <w:szCs w:val="24"/>
          <w:lang w:eastAsia="ru-RU"/>
        </w:rPr>
        <w:t xml:space="preserve">, </w:t>
      </w:r>
      <w:hyperlink r:id="rId158" w:anchor="/document/99/902376089/" w:history="1">
        <w:r w:rsidRPr="00535583">
          <w:rPr>
            <w:rFonts w:ascii="Times New Roman" w:eastAsia="Times New Roman" w:hAnsi="Times New Roman" w:cs="Times New Roman"/>
            <w:color w:val="0000FF"/>
            <w:sz w:val="24"/>
            <w:szCs w:val="24"/>
            <w:u w:val="single"/>
            <w:lang w:eastAsia="ru-RU"/>
          </w:rPr>
          <w:t>приказ ФСФР России от 4 октября 2012 г. № 12-84/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roofErr w:type="gramEnd"/>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осуществляют функции единоличного исполнительного органа акционерного инвестиционного фонда (</w:t>
      </w:r>
      <w:hyperlink r:id="rId159" w:anchor="/document/99/901802511/ZAP25SK3HH/" w:tooltip="3. Лицо, осуществляющее функции единоличного исполнительного органа акционерного инвестиционного фонда, за исключением случаев передачи полномочий такого органа управляющей компании,.." w:history="1">
        <w:r w:rsidRPr="00535583">
          <w:rPr>
            <w:rFonts w:ascii="Times New Roman" w:eastAsia="Times New Roman" w:hAnsi="Times New Roman" w:cs="Times New Roman"/>
            <w:color w:val="0000FF"/>
            <w:sz w:val="24"/>
            <w:szCs w:val="24"/>
            <w:u w:val="single"/>
            <w:lang w:eastAsia="ru-RU"/>
          </w:rPr>
          <w:t>п. 3 ст. 8 Закона от 29 ноября 2001 г. № 156-ФЗ</w:t>
        </w:r>
      </w:hyperlink>
      <w:r w:rsidRPr="00535583">
        <w:rPr>
          <w:rFonts w:ascii="Times New Roman" w:eastAsia="Times New Roman" w:hAnsi="Times New Roman" w:cs="Times New Roman"/>
          <w:sz w:val="24"/>
          <w:szCs w:val="24"/>
          <w:lang w:eastAsia="ru-RU"/>
        </w:rPr>
        <w:t xml:space="preserve">, </w:t>
      </w:r>
      <w:hyperlink r:id="rId160" w:anchor="/document/99/902200720/" w:history="1">
        <w:r w:rsidRPr="00535583">
          <w:rPr>
            <w:rFonts w:ascii="Times New Roman" w:eastAsia="Times New Roman" w:hAnsi="Times New Roman" w:cs="Times New Roman"/>
            <w:color w:val="0000FF"/>
            <w:sz w:val="24"/>
            <w:szCs w:val="24"/>
            <w:u w:val="single"/>
            <w:lang w:eastAsia="ru-RU"/>
          </w:rPr>
          <w:t>приказ ФСФР России от 28 января 2010 г. № 10-4/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которые осуществляют функции единоличного исполнительного органа управляющей компании (</w:t>
      </w:r>
      <w:hyperlink r:id="rId161" w:anchor="/document/99/901802511/ZA0218G3H9/" w:tooltip="9. Лицо, осуществляющее функции единоличного исполнительного органа управляющей компании, должно иметь высшее образование и соответствовать установленным Банком России квалификационным..." w:history="1">
        <w:r w:rsidRPr="00535583">
          <w:rPr>
            <w:rFonts w:ascii="Times New Roman" w:eastAsia="Times New Roman" w:hAnsi="Times New Roman" w:cs="Times New Roman"/>
            <w:color w:val="0000FF"/>
            <w:sz w:val="24"/>
            <w:szCs w:val="24"/>
            <w:u w:val="single"/>
            <w:lang w:eastAsia="ru-RU"/>
          </w:rPr>
          <w:t>п. 9 ст. 38 Закона от 29 ноября 2001 г. № 156-ФЗ</w:t>
        </w:r>
      </w:hyperlink>
      <w:r w:rsidRPr="00535583">
        <w:rPr>
          <w:rFonts w:ascii="Times New Roman" w:eastAsia="Times New Roman" w:hAnsi="Times New Roman" w:cs="Times New Roman"/>
          <w:sz w:val="24"/>
          <w:szCs w:val="24"/>
          <w:lang w:eastAsia="ru-RU"/>
        </w:rPr>
        <w:t xml:space="preserve">, </w:t>
      </w:r>
      <w:hyperlink r:id="rId162" w:anchor="/document/99/902200720/" w:history="1">
        <w:r w:rsidRPr="00535583">
          <w:rPr>
            <w:rFonts w:ascii="Times New Roman" w:eastAsia="Times New Roman" w:hAnsi="Times New Roman" w:cs="Times New Roman"/>
            <w:color w:val="0000FF"/>
            <w:sz w:val="24"/>
            <w:szCs w:val="24"/>
            <w:u w:val="single"/>
            <w:lang w:eastAsia="ru-RU"/>
          </w:rPr>
          <w:t>приказ ФСФР России от 28 января 2010 г. № 10-4/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организаций, подведомственных Федеральной фельдъегерской службе РФ (</w:t>
      </w:r>
      <w:hyperlink r:id="rId163" w:anchor="/document/99/902066041/" w:history="1">
        <w:r w:rsidRPr="00535583">
          <w:rPr>
            <w:rFonts w:ascii="Times New Roman" w:eastAsia="Times New Roman" w:hAnsi="Times New Roman" w:cs="Times New Roman"/>
            <w:color w:val="0000FF"/>
            <w:sz w:val="24"/>
            <w:szCs w:val="24"/>
            <w:u w:val="single"/>
            <w:lang w:eastAsia="ru-RU"/>
          </w:rPr>
          <w:t>приказ ГФС России от 28 сентября 2007 г. № 296</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работников организаторов торгов на товарном или финансовом рынках (</w:t>
      </w:r>
      <w:hyperlink r:id="rId164" w:anchor="/document/99/902312621/ZAP1NI637T/" w:tooltip="Статья 6. Требования к органам управления и работникам организатора торговли..." w:history="1">
        <w:r w:rsidRPr="00535583">
          <w:rPr>
            <w:rFonts w:ascii="Times New Roman" w:eastAsia="Times New Roman" w:hAnsi="Times New Roman" w:cs="Times New Roman"/>
            <w:color w:val="0000FF"/>
            <w:sz w:val="24"/>
            <w:szCs w:val="24"/>
            <w:u w:val="single"/>
            <w:lang w:eastAsia="ru-RU"/>
          </w:rPr>
          <w:t>ст. 6 Закона от 21 ноября 2011 г. № 325-ФЗ</w:t>
        </w:r>
      </w:hyperlink>
      <w:r w:rsidRPr="00535583">
        <w:rPr>
          <w:rFonts w:ascii="Times New Roman" w:eastAsia="Times New Roman" w:hAnsi="Times New Roman" w:cs="Times New Roman"/>
          <w:sz w:val="24"/>
          <w:szCs w:val="24"/>
          <w:lang w:eastAsia="ru-RU"/>
        </w:rPr>
        <w:t xml:space="preserve">, </w:t>
      </w:r>
      <w:hyperlink r:id="rId165" w:anchor="/document/99/902376089/" w:history="1">
        <w:r w:rsidRPr="00535583">
          <w:rPr>
            <w:rFonts w:ascii="Times New Roman" w:eastAsia="Times New Roman" w:hAnsi="Times New Roman" w:cs="Times New Roman"/>
            <w:color w:val="0000FF"/>
            <w:sz w:val="24"/>
            <w:szCs w:val="24"/>
            <w:u w:val="single"/>
            <w:lang w:eastAsia="ru-RU"/>
          </w:rPr>
          <w:t>приказ ФСФР России от 4 октября 2012 г. № 12-84/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 xml:space="preserve">, </w:t>
      </w:r>
      <w:hyperlink r:id="rId166" w:anchor="/document/99/902312621/ZAP2AFC3HL/" w:tooltip="2. Лица, указанные в части 1 настоящей статьи, за исключением главного бухгалтера или иного должностного лица, на которое возлагается ведение бухгалтерского учета, должны соответствовать..." w:history="1">
        <w:r w:rsidRPr="00535583">
          <w:rPr>
            <w:rFonts w:ascii="Times New Roman" w:eastAsia="Times New Roman" w:hAnsi="Times New Roman" w:cs="Times New Roman"/>
            <w:color w:val="0000FF"/>
            <w:sz w:val="24"/>
            <w:szCs w:val="24"/>
            <w:u w:val="single"/>
            <w:lang w:eastAsia="ru-RU"/>
          </w:rPr>
          <w:t>ч. 2 ст. 6 Закона от 21 ноября 2011 г. № 325-ФЗ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работников органов управления центрального депозитария (ч. </w:t>
      </w:r>
      <w:hyperlink r:id="rId167" w:anchor="/document/99/902316120/ZAP2KGG3NS/" w:tooltip="2. В состав органов управления центрального депозитария могут входить только лица, имеющие высшее образование..." w:history="1">
        <w:r w:rsidRPr="00535583">
          <w:rPr>
            <w:rFonts w:ascii="Times New Roman" w:eastAsia="Times New Roman" w:hAnsi="Times New Roman" w:cs="Times New Roman"/>
            <w:color w:val="0000FF"/>
            <w:sz w:val="24"/>
            <w:szCs w:val="24"/>
            <w:u w:val="single"/>
            <w:lang w:eastAsia="ru-RU"/>
          </w:rPr>
          <w:t>2</w:t>
        </w:r>
      </w:hyperlink>
      <w:r w:rsidRPr="00535583">
        <w:rPr>
          <w:rFonts w:ascii="Times New Roman" w:eastAsia="Times New Roman" w:hAnsi="Times New Roman" w:cs="Times New Roman"/>
          <w:sz w:val="24"/>
          <w:szCs w:val="24"/>
          <w:lang w:eastAsia="ru-RU"/>
        </w:rPr>
        <w:t xml:space="preserve">, </w:t>
      </w:r>
      <w:hyperlink r:id="rId168" w:anchor="/document/99/902316120/ZAP1NDK36N/" w:tooltip="4. Требования частей 2 и 3 настоящей статьи распространяются также на временный единоличный исполнительный орган, заместителей лица, осуществляющего функции единоличного исполнительного..." w:history="1">
        <w:r w:rsidRPr="00535583">
          <w:rPr>
            <w:rFonts w:ascii="Times New Roman" w:eastAsia="Times New Roman" w:hAnsi="Times New Roman" w:cs="Times New Roman"/>
            <w:color w:val="0000FF"/>
            <w:sz w:val="24"/>
            <w:szCs w:val="24"/>
            <w:u w:val="single"/>
            <w:lang w:eastAsia="ru-RU"/>
          </w:rPr>
          <w:t>4</w:t>
        </w:r>
      </w:hyperlink>
      <w:r w:rsidRPr="00535583">
        <w:rPr>
          <w:rFonts w:ascii="Times New Roman" w:eastAsia="Times New Roman" w:hAnsi="Times New Roman" w:cs="Times New Roman"/>
          <w:sz w:val="24"/>
          <w:szCs w:val="24"/>
          <w:lang w:eastAsia="ru-RU"/>
        </w:rPr>
        <w:t xml:space="preserve"> ст. 5, </w:t>
      </w:r>
      <w:hyperlink r:id="rId169" w:anchor="/document/99/902316120/ZAP28BM3DD/" w:tooltip="1. В дополнение к требованиям, установленным частями 2 и 3 статьи 5 настоящего Федерального закона, члены коллегиального исполнительного органа, лицо, осуществляющее функции единоличного..." w:history="1">
        <w:r w:rsidRPr="00535583">
          <w:rPr>
            <w:rFonts w:ascii="Times New Roman" w:eastAsia="Times New Roman" w:hAnsi="Times New Roman" w:cs="Times New Roman"/>
            <w:color w:val="0000FF"/>
            <w:sz w:val="24"/>
            <w:szCs w:val="24"/>
            <w:u w:val="single"/>
            <w:lang w:eastAsia="ru-RU"/>
          </w:rPr>
          <w:t>ч. 1 ст. 6</w:t>
        </w:r>
      </w:hyperlink>
      <w:r w:rsidRPr="00535583">
        <w:rPr>
          <w:rFonts w:ascii="Times New Roman" w:eastAsia="Times New Roman" w:hAnsi="Times New Roman" w:cs="Times New Roman"/>
          <w:sz w:val="24"/>
          <w:szCs w:val="24"/>
          <w:lang w:eastAsia="ru-RU"/>
        </w:rPr>
        <w:t xml:space="preserve"> Закона от 7 декабря 2011 г. № 414-ФЗ; </w:t>
      </w:r>
      <w:hyperlink r:id="rId170" w:anchor="/document/99/902200720/" w:history="1">
        <w:r w:rsidRPr="00535583">
          <w:rPr>
            <w:rFonts w:ascii="Times New Roman" w:eastAsia="Times New Roman" w:hAnsi="Times New Roman" w:cs="Times New Roman"/>
            <w:color w:val="0000FF"/>
            <w:sz w:val="24"/>
            <w:szCs w:val="24"/>
            <w:u w:val="single"/>
            <w:lang w:eastAsia="ru-RU"/>
          </w:rPr>
          <w:t>приказ ФСФР России от 28 января 2010 г. № 10-4/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 xml:space="preserve">, </w:t>
      </w:r>
      <w:hyperlink r:id="rId171" w:anchor="/document/99/902338757/" w:history="1">
        <w:r w:rsidRPr="00535583">
          <w:rPr>
            <w:rFonts w:ascii="Times New Roman" w:eastAsia="Times New Roman" w:hAnsi="Times New Roman" w:cs="Times New Roman"/>
            <w:color w:val="0000FF"/>
            <w:sz w:val="24"/>
            <w:szCs w:val="24"/>
            <w:u w:val="single"/>
            <w:lang w:eastAsia="ru-RU"/>
          </w:rPr>
          <w:t>приказ ФСФР России от 20 марта 2012 г. № 12-14/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работников </w:t>
      </w:r>
      <w:proofErr w:type="spellStart"/>
      <w:r w:rsidRPr="00535583">
        <w:rPr>
          <w:rFonts w:ascii="Times New Roman" w:eastAsia="Times New Roman" w:hAnsi="Times New Roman" w:cs="Times New Roman"/>
          <w:sz w:val="24"/>
          <w:szCs w:val="24"/>
          <w:lang w:eastAsia="ru-RU"/>
        </w:rPr>
        <w:t>форекс</w:t>
      </w:r>
      <w:proofErr w:type="spellEnd"/>
      <w:r w:rsidRPr="00535583">
        <w:rPr>
          <w:rFonts w:ascii="Times New Roman" w:eastAsia="Times New Roman" w:hAnsi="Times New Roman" w:cs="Times New Roman"/>
          <w:sz w:val="24"/>
          <w:szCs w:val="24"/>
          <w:lang w:eastAsia="ru-RU"/>
        </w:rPr>
        <w:t>-дилера (ст. </w:t>
      </w:r>
      <w:hyperlink r:id="rId172" w:anchor="/document/99/9018809/ZAP1P5G36V/" w:tooltip="Статья 10.1. Требования к органам управления и работникам профессионального участника рынка ценных бумаг..." w:history="1">
        <w:r w:rsidRPr="00535583">
          <w:rPr>
            <w:rFonts w:ascii="Times New Roman" w:eastAsia="Times New Roman" w:hAnsi="Times New Roman" w:cs="Times New Roman"/>
            <w:color w:val="0000FF"/>
            <w:sz w:val="24"/>
            <w:szCs w:val="24"/>
            <w:u w:val="single"/>
            <w:lang w:eastAsia="ru-RU"/>
          </w:rPr>
          <w:t>10.1</w:t>
        </w:r>
      </w:hyperlink>
      <w:r w:rsidRPr="00535583">
        <w:rPr>
          <w:rFonts w:ascii="Times New Roman" w:eastAsia="Times New Roman" w:hAnsi="Times New Roman" w:cs="Times New Roman"/>
          <w:sz w:val="24"/>
          <w:szCs w:val="24"/>
          <w:lang w:eastAsia="ru-RU"/>
        </w:rPr>
        <w:t xml:space="preserve">, </w:t>
      </w:r>
      <w:hyperlink r:id="rId173" w:anchor="/document/99/9018809/ZAP2C8G3KV/" w:tooltip="Статья 42. Функции Банка России..." w:history="1">
        <w:r w:rsidRPr="00535583">
          <w:rPr>
            <w:rFonts w:ascii="Times New Roman" w:eastAsia="Times New Roman" w:hAnsi="Times New Roman" w:cs="Times New Roman"/>
            <w:color w:val="0000FF"/>
            <w:sz w:val="24"/>
            <w:szCs w:val="24"/>
            <w:u w:val="single"/>
            <w:lang w:eastAsia="ru-RU"/>
          </w:rPr>
          <w:t>42</w:t>
        </w:r>
      </w:hyperlink>
      <w:r w:rsidRPr="00535583">
        <w:rPr>
          <w:rFonts w:ascii="Times New Roman" w:eastAsia="Times New Roman" w:hAnsi="Times New Roman" w:cs="Times New Roman"/>
          <w:sz w:val="24"/>
          <w:szCs w:val="24"/>
          <w:lang w:eastAsia="ru-RU"/>
        </w:rPr>
        <w:t xml:space="preserve"> Закона от 22 апреля 1996 г. № 39-ФЗ, </w:t>
      </w:r>
      <w:hyperlink r:id="rId174" w:anchor="/document/99/420301101/" w:history="1">
        <w:r w:rsidRPr="00535583">
          <w:rPr>
            <w:rFonts w:ascii="Times New Roman" w:eastAsia="Times New Roman" w:hAnsi="Times New Roman" w:cs="Times New Roman"/>
            <w:color w:val="0000FF"/>
            <w:sz w:val="24"/>
            <w:szCs w:val="24"/>
            <w:u w:val="single"/>
            <w:lang w:eastAsia="ru-RU"/>
          </w:rPr>
          <w:t>указание Банка России от 1 сентября 2015 г. № 3770-У</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ревизоров-консультантов ревизионного союза сельскохозяйственных кооперативов (</w:t>
      </w:r>
      <w:hyperlink r:id="rId175" w:anchor="/document/99/9039227/ZAP231K3FH/" w:tooltip="Статья 32. Ревизор-консультант..." w:history="1">
        <w:r w:rsidRPr="00535583">
          <w:rPr>
            <w:rFonts w:ascii="Times New Roman" w:eastAsia="Times New Roman" w:hAnsi="Times New Roman" w:cs="Times New Roman"/>
            <w:color w:val="0000FF"/>
            <w:sz w:val="24"/>
            <w:szCs w:val="24"/>
            <w:u w:val="single"/>
            <w:lang w:eastAsia="ru-RU"/>
          </w:rPr>
          <w:t>ст. 32 Закона от 8 декабря 1995 г. № 193-ФЗ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регистраторов, которые проводят государственную регистрацию прав на воздушные суда и сделки с ними (</w:t>
      </w:r>
      <w:hyperlink r:id="rId176" w:anchor="/document/99/902146896/ZA00MKC2OL/" w:tooltip="Статья 8. Органы в системе государственной регистрации прав на воздушные суда..." w:history="1">
        <w:r w:rsidRPr="00535583">
          <w:rPr>
            <w:rFonts w:ascii="Times New Roman" w:eastAsia="Times New Roman" w:hAnsi="Times New Roman" w:cs="Times New Roman"/>
            <w:color w:val="0000FF"/>
            <w:sz w:val="24"/>
            <w:szCs w:val="24"/>
            <w:u w:val="single"/>
            <w:lang w:eastAsia="ru-RU"/>
          </w:rPr>
          <w:t>ст. 8 Закона от 14 марта 2009 г. № 31-ФЗ</w:t>
        </w:r>
      </w:hyperlink>
      <w:r w:rsidRPr="00535583">
        <w:rPr>
          <w:rFonts w:ascii="Times New Roman" w:eastAsia="Times New Roman" w:hAnsi="Times New Roman" w:cs="Times New Roman"/>
          <w:sz w:val="24"/>
          <w:szCs w:val="24"/>
          <w:lang w:eastAsia="ru-RU"/>
        </w:rPr>
        <w:t xml:space="preserve">, </w:t>
      </w:r>
      <w:hyperlink r:id="rId177" w:anchor="/document/99/902201125/" w:history="1">
        <w:r w:rsidRPr="00535583">
          <w:rPr>
            <w:rFonts w:ascii="Times New Roman" w:eastAsia="Times New Roman" w:hAnsi="Times New Roman" w:cs="Times New Roman"/>
            <w:color w:val="0000FF"/>
            <w:sz w:val="24"/>
            <w:szCs w:val="24"/>
            <w:u w:val="single"/>
            <w:lang w:eastAsia="ru-RU"/>
          </w:rPr>
          <w:t>постановление Правительства РФ от 27 февраля 2010 г. № 100</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535583">
        <w:rPr>
          <w:rFonts w:ascii="Times New Roman" w:eastAsia="Times New Roman" w:hAnsi="Times New Roman" w:cs="Times New Roman"/>
          <w:sz w:val="24"/>
          <w:szCs w:val="24"/>
          <w:lang w:eastAsia="ru-RU"/>
        </w:rPr>
        <w:t>руководителей кредитной организации, службы управления рисками, службы внутреннего контроля, службы внутреннего аудита кредитной организации и иных руководителей (работников), которые принимают решения об осуществлении кредитной организацией операций и иных сделок (</w:t>
      </w:r>
      <w:hyperlink r:id="rId178" w:anchor="/document/99/9004805/ZAP1TIA3BL/" w:tooltip="6) утверждение кадровой политики кредитной организации (порядок определения размеров окладов руководителей кредитной организации, порядок определения размера, форм и начисления компенсационных..." w:history="1">
        <w:r w:rsidRPr="00535583">
          <w:rPr>
            <w:rFonts w:ascii="Times New Roman" w:eastAsia="Times New Roman" w:hAnsi="Times New Roman" w:cs="Times New Roman"/>
            <w:color w:val="0000FF"/>
            <w:sz w:val="24"/>
            <w:szCs w:val="24"/>
            <w:u w:val="single"/>
            <w:lang w:eastAsia="ru-RU"/>
          </w:rPr>
          <w:t>п. 6 ст. 11.1-1 Закона от 2 декабря 1990 г. № 395-1</w:t>
        </w:r>
      </w:hyperlink>
      <w:r w:rsidRPr="00535583">
        <w:rPr>
          <w:rFonts w:ascii="Times New Roman" w:eastAsia="Times New Roman" w:hAnsi="Times New Roman" w:cs="Times New Roman"/>
          <w:sz w:val="24"/>
          <w:szCs w:val="24"/>
          <w:lang w:eastAsia="ru-RU"/>
        </w:rPr>
        <w:t xml:space="preserve">, </w:t>
      </w:r>
      <w:hyperlink r:id="rId179" w:anchor="/document/99/499089790/" w:history="1">
        <w:r w:rsidRPr="00535583">
          <w:rPr>
            <w:rFonts w:ascii="Times New Roman" w:eastAsia="Times New Roman" w:hAnsi="Times New Roman" w:cs="Times New Roman"/>
            <w:color w:val="0000FF"/>
            <w:sz w:val="24"/>
            <w:szCs w:val="24"/>
            <w:u w:val="single"/>
            <w:lang w:eastAsia="ru-RU"/>
          </w:rPr>
          <w:t>указание Банка России от 1 апреля 2014 г. № 3223-У</w:t>
        </w:r>
      </w:hyperlink>
      <w:r w:rsidRPr="00535583">
        <w:rPr>
          <w:rFonts w:ascii="Times New Roman" w:eastAsia="Times New Roman" w:hAnsi="Times New Roman" w:cs="Times New Roman"/>
          <w:sz w:val="24"/>
          <w:szCs w:val="24"/>
          <w:lang w:eastAsia="ru-RU"/>
        </w:rPr>
        <w:t xml:space="preserve"> и др.);</w:t>
      </w:r>
      <w:proofErr w:type="gramEnd"/>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руководителей и членов специализированных органов, которые осуществляют </w:t>
      </w:r>
      <w:proofErr w:type="gramStart"/>
      <w:r w:rsidRPr="00535583">
        <w:rPr>
          <w:rFonts w:ascii="Times New Roman" w:eastAsia="Times New Roman" w:hAnsi="Times New Roman" w:cs="Times New Roman"/>
          <w:sz w:val="24"/>
          <w:szCs w:val="24"/>
          <w:lang w:eastAsia="ru-RU"/>
        </w:rPr>
        <w:t>контроль за</w:t>
      </w:r>
      <w:proofErr w:type="gramEnd"/>
      <w:r w:rsidRPr="00535583">
        <w:rPr>
          <w:rFonts w:ascii="Times New Roman" w:eastAsia="Times New Roman" w:hAnsi="Times New Roman" w:cs="Times New Roman"/>
          <w:sz w:val="24"/>
          <w:szCs w:val="24"/>
          <w:lang w:eastAsia="ru-RU"/>
        </w:rPr>
        <w:t xml:space="preserve"> кадастровой деятельностью членами саморегулируемой организации кадастровых инженеров (</w:t>
      </w:r>
      <w:hyperlink r:id="rId180" w:anchor="/document/99/902053803/ZAP1SHQ3AC/" w:tooltip="6) установление квалификационных требований к руководителям и членам специализированных органов, осуществляющих контроль за осуществлением кадастровой деятельности членами саморегулируемой..." w:history="1">
        <w:r w:rsidRPr="00535583">
          <w:rPr>
            <w:rFonts w:ascii="Times New Roman" w:eastAsia="Times New Roman" w:hAnsi="Times New Roman" w:cs="Times New Roman"/>
            <w:color w:val="0000FF"/>
            <w:sz w:val="24"/>
            <w:szCs w:val="24"/>
            <w:u w:val="single"/>
            <w:lang w:eastAsia="ru-RU"/>
          </w:rPr>
          <w:t>п. 6 ч. 4 ст. 30.1 Закона от 24 июля 2007 г. № 221-ФЗ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руководителей специализированной некоммерческой организации (регионального оператора), которая проводит капитальный ремонт общего имущества в многоквартирных домах </w:t>
      </w:r>
      <w:hyperlink r:id="rId181" w:anchor="/document/99/901919946/ZAP24QU3G3/" w:tooltip="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 w:history="1">
        <w:r w:rsidRPr="00535583">
          <w:rPr>
            <w:rFonts w:ascii="Times New Roman" w:eastAsia="Times New Roman" w:hAnsi="Times New Roman" w:cs="Times New Roman"/>
            <w:color w:val="0000FF"/>
            <w:sz w:val="24"/>
            <w:szCs w:val="24"/>
            <w:u w:val="single"/>
            <w:lang w:eastAsia="ru-RU"/>
          </w:rPr>
          <w:t>(ч. 6 ст. 178 Жилищного кодекса РФ от 29 декабря 2004 г. № 188-ФЗ</w:t>
        </w:r>
      </w:hyperlink>
      <w:r w:rsidRPr="00535583">
        <w:rPr>
          <w:rFonts w:ascii="Times New Roman" w:eastAsia="Times New Roman" w:hAnsi="Times New Roman" w:cs="Times New Roman"/>
          <w:sz w:val="24"/>
          <w:szCs w:val="24"/>
          <w:lang w:eastAsia="ru-RU"/>
        </w:rPr>
        <w:t xml:space="preserve">; </w:t>
      </w:r>
      <w:hyperlink r:id="rId182" w:anchor="/document/99/420296588/" w:history="1">
        <w:r w:rsidRPr="00535583">
          <w:rPr>
            <w:rFonts w:ascii="Times New Roman" w:eastAsia="Times New Roman" w:hAnsi="Times New Roman" w:cs="Times New Roman"/>
            <w:color w:val="0000FF"/>
            <w:sz w:val="24"/>
            <w:szCs w:val="24"/>
            <w:u w:val="single"/>
            <w:lang w:eastAsia="ru-RU"/>
          </w:rPr>
          <w:t>приказ Минстроя России от 27 июля 2015 г. № 526/</w:t>
        </w:r>
        <w:proofErr w:type="spellStart"/>
        <w:proofErr w:type="gramStart"/>
        <w:r w:rsidRPr="00535583">
          <w:rPr>
            <w:rFonts w:ascii="Times New Roman" w:eastAsia="Times New Roman" w:hAnsi="Times New Roman" w:cs="Times New Roman"/>
            <w:color w:val="0000FF"/>
            <w:sz w:val="24"/>
            <w:szCs w:val="24"/>
            <w:u w:val="single"/>
            <w:lang w:eastAsia="ru-RU"/>
          </w:rPr>
          <w:t>пр</w:t>
        </w:r>
        <w:proofErr w:type="spellEnd"/>
        <w:proofErr w:type="gramEnd"/>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объединения частных детективных предприятий (</w:t>
      </w:r>
      <w:hyperlink r:id="rId183" w:anchor="/document/99/9004238/ZAP260O3G2/" w:tooltip="Статья 8. Создание объединений частных детективных предприятий..." w:history="1">
        <w:r w:rsidRPr="00535583">
          <w:rPr>
            <w:rFonts w:ascii="Times New Roman" w:eastAsia="Times New Roman" w:hAnsi="Times New Roman" w:cs="Times New Roman"/>
            <w:color w:val="0000FF"/>
            <w:sz w:val="24"/>
            <w:szCs w:val="24"/>
            <w:u w:val="single"/>
            <w:lang w:eastAsia="ru-RU"/>
          </w:rPr>
          <w:t>ст. 8 Закона от 11 марта 1992 г. № 2487-1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органа, который контролирует деятельность членов саморегулируемой организации в качестве арбитражных управляющих в деле о банкротстве (</w:t>
      </w:r>
      <w:proofErr w:type="spellStart"/>
      <w:r w:rsidRPr="00535583">
        <w:rPr>
          <w:rFonts w:ascii="Times New Roman" w:eastAsia="Times New Roman" w:hAnsi="Times New Roman" w:cs="Times New Roman"/>
          <w:sz w:val="24"/>
          <w:szCs w:val="24"/>
          <w:lang w:eastAsia="ru-RU"/>
        </w:rPr>
        <w:fldChar w:fldCharType="begin"/>
      </w:r>
      <w:r w:rsidRPr="00535583">
        <w:rPr>
          <w:rFonts w:ascii="Times New Roman" w:eastAsia="Times New Roman" w:hAnsi="Times New Roman" w:cs="Times New Roman"/>
          <w:sz w:val="24"/>
          <w:szCs w:val="24"/>
          <w:lang w:eastAsia="ru-RU"/>
        </w:rPr>
        <w:instrText xml:space="preserve"> HYPERLINK "http://budget.1kadry.ru/" \l "/document/99/901831019/ZAP29PK3J4/" \o "установление квалификационных требований к руководителю органа, осуществляющего контроль за деятельностью членов саморегулируемой организации в качестве арбитражных управляющих в деле о банкротстве;.." </w:instrText>
      </w:r>
      <w:r w:rsidRPr="00535583">
        <w:rPr>
          <w:rFonts w:ascii="Times New Roman" w:eastAsia="Times New Roman" w:hAnsi="Times New Roman" w:cs="Times New Roman"/>
          <w:sz w:val="24"/>
          <w:szCs w:val="24"/>
          <w:lang w:eastAsia="ru-RU"/>
        </w:rPr>
        <w:fldChar w:fldCharType="separate"/>
      </w:r>
      <w:r w:rsidRPr="00535583">
        <w:rPr>
          <w:rFonts w:ascii="Times New Roman" w:eastAsia="Times New Roman" w:hAnsi="Times New Roman" w:cs="Times New Roman"/>
          <w:color w:val="0000FF"/>
          <w:sz w:val="24"/>
          <w:szCs w:val="24"/>
          <w:u w:val="single"/>
          <w:lang w:eastAsia="ru-RU"/>
        </w:rPr>
        <w:t>абз</w:t>
      </w:r>
      <w:proofErr w:type="spellEnd"/>
      <w:r w:rsidRPr="00535583">
        <w:rPr>
          <w:rFonts w:ascii="Times New Roman" w:eastAsia="Times New Roman" w:hAnsi="Times New Roman" w:cs="Times New Roman"/>
          <w:color w:val="0000FF"/>
          <w:sz w:val="24"/>
          <w:szCs w:val="24"/>
          <w:u w:val="single"/>
          <w:lang w:eastAsia="ru-RU"/>
        </w:rPr>
        <w:t>. 8 п. 7 ст. 21.1 Закона от 26 октября 2002 г. № 127-ФЗ</w:t>
      </w:r>
      <w:r w:rsidRPr="00535583">
        <w:rPr>
          <w:rFonts w:ascii="Times New Roman" w:eastAsia="Times New Roman" w:hAnsi="Times New Roman" w:cs="Times New Roman"/>
          <w:sz w:val="24"/>
          <w:szCs w:val="24"/>
          <w:lang w:eastAsia="ru-RU"/>
        </w:rPr>
        <w:fldChar w:fldCharType="end"/>
      </w:r>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органа, который контролирует деятельность членов саморегулируемой организации операторов электронных площадок (</w:t>
      </w:r>
      <w:hyperlink r:id="rId184" w:anchor="/document/99/901831019/ZAP20DS3F7/" w:tooltip="6) установление квалификационных требований к руководителю органа, осуществляющего контроль за деятельностью членов этой саморегулируемой организации;.." w:history="1">
        <w:r w:rsidRPr="00535583">
          <w:rPr>
            <w:rFonts w:ascii="Times New Roman" w:eastAsia="Times New Roman" w:hAnsi="Times New Roman" w:cs="Times New Roman"/>
            <w:color w:val="0000FF"/>
            <w:sz w:val="24"/>
            <w:szCs w:val="24"/>
            <w:u w:val="single"/>
            <w:lang w:eastAsia="ru-RU"/>
          </w:rPr>
          <w:t>подп. 6 п. 6 ст. 111.3 Закона от 26 октября 2002 г. № 127-ФЗ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саморегулируемой организации в сфере финансового рынка (</w:t>
      </w:r>
      <w:hyperlink r:id="rId185" w:anchor="/document/99/420287402/ZAP1UO439U/" w:tooltip="Статья 24. Требования к руководителю саморегулируемой организации..." w:history="1">
        <w:r w:rsidRPr="00535583">
          <w:rPr>
            <w:rFonts w:ascii="Times New Roman" w:eastAsia="Times New Roman" w:hAnsi="Times New Roman" w:cs="Times New Roman"/>
            <w:color w:val="0000FF"/>
            <w:sz w:val="24"/>
            <w:szCs w:val="24"/>
            <w:u w:val="single"/>
            <w:lang w:eastAsia="ru-RU"/>
          </w:rPr>
          <w:t>ст. 24 Закона от 13 июля 2015 г. № 223-ФЗ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созданной потребительскими обществами или союзами организации потребительской кооперации (</w:t>
      </w:r>
      <w:hyperlink r:id="rId186" w:anchor="/document/99/9003317/XA00M922N3/" w:tooltip="5. На должность руководителей созданных потребительскими обществами или союзами организаций потребительской кооперации на срок до пяти лет назначаются лица в порядке, установленном..." w:history="1">
        <w:r w:rsidRPr="00535583">
          <w:rPr>
            <w:rFonts w:ascii="Times New Roman" w:eastAsia="Times New Roman" w:hAnsi="Times New Roman" w:cs="Times New Roman"/>
            <w:color w:val="0000FF"/>
            <w:sz w:val="24"/>
            <w:szCs w:val="24"/>
            <w:u w:val="single"/>
            <w:lang w:eastAsia="ru-RU"/>
          </w:rPr>
          <w:t>п. 5 ст. 6 Закона от 19 июня 1992 г. № 3085-1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финансового органа субъекта РФ и органов местной администрации (ст. </w:t>
      </w:r>
      <w:hyperlink r:id="rId187" w:anchor="/document/99/901744603/ZA028823K9/" w:tooltip="Статья 26.22. Организация исполнения бюджета субъекта Российской Федерации..." w:history="1">
        <w:r w:rsidRPr="00535583">
          <w:rPr>
            <w:rFonts w:ascii="Times New Roman" w:eastAsia="Times New Roman" w:hAnsi="Times New Roman" w:cs="Times New Roman"/>
            <w:color w:val="0000FF"/>
            <w:sz w:val="24"/>
            <w:szCs w:val="24"/>
            <w:u w:val="single"/>
            <w:lang w:eastAsia="ru-RU"/>
          </w:rPr>
          <w:t>26.22</w:t>
        </w:r>
      </w:hyperlink>
      <w:r w:rsidRPr="00535583">
        <w:rPr>
          <w:rFonts w:ascii="Times New Roman" w:eastAsia="Times New Roman" w:hAnsi="Times New Roman" w:cs="Times New Roman"/>
          <w:sz w:val="24"/>
          <w:szCs w:val="24"/>
          <w:lang w:eastAsia="ru-RU"/>
        </w:rPr>
        <w:t xml:space="preserve">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188" w:anchor="/document/99/901914112/" w:history="1">
        <w:r w:rsidRPr="00535583">
          <w:rPr>
            <w:rFonts w:ascii="Times New Roman" w:eastAsia="Times New Roman" w:hAnsi="Times New Roman" w:cs="Times New Roman"/>
            <w:color w:val="0000FF"/>
            <w:sz w:val="24"/>
            <w:szCs w:val="24"/>
            <w:u w:val="single"/>
            <w:lang w:eastAsia="ru-RU"/>
          </w:rPr>
          <w:t>постановление Правительства РФ от 6 ноября 2004 г. № 608</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частной охранной организации (</w:t>
      </w:r>
      <w:hyperlink r:id="rId189" w:anchor="/document/99/9004238/ZAP1F0S33L/" w:tooltip="Статья 15.1. Требования к частным охранным организациям..." w:history="1">
        <w:r w:rsidRPr="00535583">
          <w:rPr>
            <w:rFonts w:ascii="Times New Roman" w:eastAsia="Times New Roman" w:hAnsi="Times New Roman" w:cs="Times New Roman"/>
            <w:color w:val="0000FF"/>
            <w:sz w:val="24"/>
            <w:szCs w:val="24"/>
            <w:u w:val="single"/>
            <w:lang w:eastAsia="ru-RU"/>
          </w:rPr>
          <w:t>ст. 15.1 Закона от 11 марта 1992 г. № 2487-1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руководителей и специалистов организаций, которые осуществляют деятельность по эксплуатации объектов ведения горных работ и переработки полезных ископаемых (</w:t>
      </w:r>
      <w:hyperlink r:id="rId190" w:anchor="/document/99/499066482/ZAP2A0Q3I5/" w:history="1">
        <w:r w:rsidRPr="00535583">
          <w:rPr>
            <w:rFonts w:ascii="Times New Roman" w:eastAsia="Times New Roman" w:hAnsi="Times New Roman" w:cs="Times New Roman"/>
            <w:color w:val="0000FF"/>
            <w:sz w:val="24"/>
            <w:szCs w:val="24"/>
            <w:u w:val="single"/>
            <w:lang w:eastAsia="ru-RU"/>
          </w:rPr>
          <w:t>п. 31</w:t>
        </w:r>
      </w:hyperlink>
      <w:r w:rsidRPr="00535583">
        <w:rPr>
          <w:rFonts w:ascii="Times New Roman" w:eastAsia="Times New Roman" w:hAnsi="Times New Roman" w:cs="Times New Roman"/>
          <w:sz w:val="24"/>
          <w:szCs w:val="24"/>
          <w:lang w:eastAsia="ru-RU"/>
        </w:rPr>
        <w:t xml:space="preserve"> норм, утвержденных </w:t>
      </w:r>
      <w:hyperlink r:id="rId191" w:anchor="/document/99/499066482/" w:history="1">
        <w:r w:rsidRPr="00535583">
          <w:rPr>
            <w:rFonts w:ascii="Times New Roman" w:eastAsia="Times New Roman" w:hAnsi="Times New Roman" w:cs="Times New Roman"/>
            <w:color w:val="0000FF"/>
            <w:sz w:val="24"/>
            <w:szCs w:val="24"/>
            <w:u w:val="single"/>
            <w:lang w:eastAsia="ru-RU"/>
          </w:rPr>
          <w:t xml:space="preserve">приказом </w:t>
        </w:r>
        <w:proofErr w:type="spellStart"/>
        <w:r w:rsidRPr="00535583">
          <w:rPr>
            <w:rFonts w:ascii="Times New Roman" w:eastAsia="Times New Roman" w:hAnsi="Times New Roman" w:cs="Times New Roman"/>
            <w:color w:val="0000FF"/>
            <w:sz w:val="24"/>
            <w:szCs w:val="24"/>
            <w:u w:val="single"/>
            <w:lang w:eastAsia="ru-RU"/>
          </w:rPr>
          <w:t>Ростехнадзора</w:t>
        </w:r>
        <w:proofErr w:type="spellEnd"/>
        <w:r w:rsidRPr="00535583">
          <w:rPr>
            <w:rFonts w:ascii="Times New Roman" w:eastAsia="Times New Roman" w:hAnsi="Times New Roman" w:cs="Times New Roman"/>
            <w:color w:val="0000FF"/>
            <w:sz w:val="24"/>
            <w:szCs w:val="24"/>
            <w:u w:val="single"/>
            <w:lang w:eastAsia="ru-RU"/>
          </w:rPr>
          <w:t xml:space="preserve"> от 11 декабря 2013 г. № 599</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сварщиков и специалистов сварочного производства (</w:t>
      </w:r>
      <w:hyperlink r:id="rId192" w:anchor="/document/99/901728051/ZAP1T1Q386/" w:tooltip="ПРАВИЛА аттестации сварщиков и специалистов сварочного производства..." w:history="1">
        <w:r w:rsidRPr="00535583">
          <w:rPr>
            <w:rFonts w:ascii="Times New Roman" w:eastAsia="Times New Roman" w:hAnsi="Times New Roman" w:cs="Times New Roman"/>
            <w:color w:val="0000FF"/>
            <w:sz w:val="24"/>
            <w:szCs w:val="24"/>
            <w:u w:val="single"/>
            <w:lang w:eastAsia="ru-RU"/>
          </w:rPr>
          <w:t>Правила</w:t>
        </w:r>
      </w:hyperlink>
      <w:r w:rsidRPr="00535583">
        <w:rPr>
          <w:rFonts w:ascii="Times New Roman" w:eastAsia="Times New Roman" w:hAnsi="Times New Roman" w:cs="Times New Roman"/>
          <w:sz w:val="24"/>
          <w:szCs w:val="24"/>
          <w:lang w:eastAsia="ru-RU"/>
        </w:rPr>
        <w:t xml:space="preserve">, утвержденные </w:t>
      </w:r>
      <w:hyperlink r:id="rId193" w:anchor="/document/99/901728051/" w:history="1">
        <w:r w:rsidRPr="00535583">
          <w:rPr>
            <w:rFonts w:ascii="Times New Roman" w:eastAsia="Times New Roman" w:hAnsi="Times New Roman" w:cs="Times New Roman"/>
            <w:color w:val="0000FF"/>
            <w:sz w:val="24"/>
            <w:szCs w:val="24"/>
            <w:u w:val="single"/>
            <w:lang w:eastAsia="ru-RU"/>
          </w:rPr>
          <w:t>постановлением Госгортехнадзора России от 30 октября 1998 г. № 63</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сотрудников органов внутренних дел (</w:t>
      </w:r>
      <w:hyperlink r:id="rId194" w:anchor="/document/99/902314705/ZAP1TSO3E7/" w:tooltip="Статья 9. Квалификационные требования к должностям в органах внутренних дел..." w:history="1">
        <w:r w:rsidRPr="00535583">
          <w:rPr>
            <w:rFonts w:ascii="Times New Roman" w:eastAsia="Times New Roman" w:hAnsi="Times New Roman" w:cs="Times New Roman"/>
            <w:color w:val="0000FF"/>
            <w:sz w:val="24"/>
            <w:szCs w:val="24"/>
            <w:u w:val="single"/>
            <w:lang w:eastAsia="ru-RU"/>
          </w:rPr>
          <w:t>ст. 9 Закона от 30 ноября 2011 г. № 342-ФЗ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сотрудников Следственного комитета России (</w:t>
      </w:r>
      <w:hyperlink r:id="rId195" w:anchor="/document/99/902253789/ZAP1S9Q3B7/" w:tooltip="Статья 16. Требования, предъявляемые к гражданам Российской Федерации, принимаемым на службу в Следственный комитет..." w:history="1">
        <w:r w:rsidRPr="00535583">
          <w:rPr>
            <w:rFonts w:ascii="Times New Roman" w:eastAsia="Times New Roman" w:hAnsi="Times New Roman" w:cs="Times New Roman"/>
            <w:color w:val="0000FF"/>
            <w:sz w:val="24"/>
            <w:szCs w:val="24"/>
            <w:u w:val="single"/>
            <w:lang w:eastAsia="ru-RU"/>
          </w:rPr>
          <w:t>ст. 16 Закона от 28 декабря 2010 г. № 403-ФЗ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спасателей в профессиональных аварийно-спасательных службах, профессиональных аварийно-спасательных формированиях (</w:t>
      </w:r>
      <w:hyperlink r:id="rId196" w:anchor="/document/99/9013096/ZA00M7S2N5/" w:tooltip="Статья 9. Комплектование аварийно-спасательных служб..." w:history="1">
        <w:r w:rsidRPr="00535583">
          <w:rPr>
            <w:rFonts w:ascii="Times New Roman" w:eastAsia="Times New Roman" w:hAnsi="Times New Roman" w:cs="Times New Roman"/>
            <w:color w:val="0000FF"/>
            <w:sz w:val="24"/>
            <w:szCs w:val="24"/>
            <w:u w:val="single"/>
            <w:lang w:eastAsia="ru-RU"/>
          </w:rPr>
          <w:t>ст. 9 Закона от 22 августа 1995 г. № 151-ФЗ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в области ветеринарии (</w:t>
      </w:r>
      <w:hyperlink r:id="rId197" w:anchor="/document/99/9004249/ZA01M70399/" w:tooltip="Статья 4. Право на занятие ветеринарной деятельностью..." w:history="1">
        <w:r w:rsidRPr="00535583">
          <w:rPr>
            <w:rFonts w:ascii="Times New Roman" w:eastAsia="Times New Roman" w:hAnsi="Times New Roman" w:cs="Times New Roman"/>
            <w:color w:val="0000FF"/>
            <w:sz w:val="24"/>
            <w:szCs w:val="24"/>
            <w:u w:val="single"/>
            <w:lang w:eastAsia="ru-RU"/>
          </w:rPr>
          <w:t>ст. 4 Закона от 14 мая 1993 г. № 4979-1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и должностных лиц страховых организаций (</w:t>
      </w:r>
      <w:hyperlink r:id="rId198" w:anchor="/document/99/9003385/ZA01KEQ35B/" w:tooltip="Статья 32.1. Квалификационные и иные требования..." w:history="1">
        <w:r w:rsidRPr="00535583">
          <w:rPr>
            <w:rFonts w:ascii="Times New Roman" w:eastAsia="Times New Roman" w:hAnsi="Times New Roman" w:cs="Times New Roman"/>
            <w:color w:val="0000FF"/>
            <w:sz w:val="24"/>
            <w:szCs w:val="24"/>
            <w:u w:val="single"/>
            <w:lang w:eastAsia="ru-RU"/>
          </w:rPr>
          <w:t>ст. 32.1 Закона от 27 ноября 1992 г. № 4015-1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которых включают в состав экспертных комиссий по проведению государственной экспертизы деклараций безопасности судоходных гидротехнических сооружений (</w:t>
      </w:r>
      <w:hyperlink r:id="rId199" w:anchor="/document/99/901720045/ZA01P083AA/" w:tooltip="18. Порядок формирования и регламент работы экспертных комиссий устанавливаются федеральным органом исполнительной власти, осуществляющим функции по выработке государственной политики..." w:history="1">
        <w:r w:rsidRPr="00535583">
          <w:rPr>
            <w:rFonts w:ascii="Times New Roman" w:eastAsia="Times New Roman" w:hAnsi="Times New Roman" w:cs="Times New Roman"/>
            <w:color w:val="0000FF"/>
            <w:sz w:val="24"/>
            <w:szCs w:val="24"/>
            <w:u w:val="single"/>
            <w:lang w:eastAsia="ru-RU"/>
          </w:rPr>
          <w:t>п. 18</w:t>
        </w:r>
      </w:hyperlink>
      <w:r w:rsidRPr="00535583">
        <w:rPr>
          <w:rFonts w:ascii="Times New Roman" w:eastAsia="Times New Roman" w:hAnsi="Times New Roman" w:cs="Times New Roman"/>
          <w:sz w:val="24"/>
          <w:szCs w:val="24"/>
          <w:lang w:eastAsia="ru-RU"/>
        </w:rPr>
        <w:t xml:space="preserve"> Положения о декларировании безопасности гидротехнических сооружений, утвержденного </w:t>
      </w:r>
      <w:hyperlink r:id="rId200" w:anchor="/document/99/901720045/" w:history="1">
        <w:r w:rsidRPr="00535583">
          <w:rPr>
            <w:rFonts w:ascii="Times New Roman" w:eastAsia="Times New Roman" w:hAnsi="Times New Roman" w:cs="Times New Roman"/>
            <w:color w:val="0000FF"/>
            <w:sz w:val="24"/>
            <w:szCs w:val="24"/>
            <w:u w:val="single"/>
            <w:lang w:eastAsia="ru-RU"/>
          </w:rPr>
          <w:t>постановлением Правительства РФ от 6 ноября 1998 г. № 1303</w:t>
        </w:r>
      </w:hyperlink>
      <w:r w:rsidRPr="00535583">
        <w:rPr>
          <w:rFonts w:ascii="Times New Roman" w:eastAsia="Times New Roman" w:hAnsi="Times New Roman" w:cs="Times New Roman"/>
          <w:sz w:val="24"/>
          <w:szCs w:val="24"/>
          <w:lang w:eastAsia="ru-RU"/>
        </w:rPr>
        <w:t xml:space="preserve">; </w:t>
      </w:r>
      <w:hyperlink r:id="rId201" w:anchor="/document/99/420229090/" w:history="1">
        <w:r w:rsidRPr="00535583">
          <w:rPr>
            <w:rFonts w:ascii="Times New Roman" w:eastAsia="Times New Roman" w:hAnsi="Times New Roman" w:cs="Times New Roman"/>
            <w:color w:val="0000FF"/>
            <w:sz w:val="24"/>
            <w:szCs w:val="24"/>
            <w:u w:val="single"/>
            <w:lang w:eastAsia="ru-RU"/>
          </w:rPr>
          <w:t>приказ Минтранса России от 16 октября 2014 г. № 288</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по независимой оценке пожарного риска (</w:t>
      </w:r>
      <w:hyperlink r:id="rId202" w:anchor="/document/99/902189666/ZAP2CD23K8/" w:tooltip="5. Заявители, претендующие на добровольную аккредитацию в области оценки соответствия объектов защиты (продукции) установленным требованиям пожарной безопасности путем независимой..." w:history="1">
        <w:r w:rsidRPr="00535583">
          <w:rPr>
            <w:rFonts w:ascii="Times New Roman" w:eastAsia="Times New Roman" w:hAnsi="Times New Roman" w:cs="Times New Roman"/>
            <w:color w:val="0000FF"/>
            <w:sz w:val="24"/>
            <w:szCs w:val="24"/>
            <w:u w:val="single"/>
            <w:lang w:eastAsia="ru-RU"/>
          </w:rPr>
          <w:t>п. 5</w:t>
        </w:r>
      </w:hyperlink>
      <w:r w:rsidRPr="00535583">
        <w:rPr>
          <w:rFonts w:ascii="Times New Roman" w:eastAsia="Times New Roman" w:hAnsi="Times New Roman" w:cs="Times New Roman"/>
          <w:sz w:val="24"/>
          <w:szCs w:val="24"/>
          <w:lang w:eastAsia="ru-RU"/>
        </w:rPr>
        <w:t xml:space="preserve"> Порядка, утвержденного </w:t>
      </w:r>
      <w:hyperlink r:id="rId203" w:anchor="/document/99/902189666/" w:history="1">
        <w:r w:rsidRPr="00535583">
          <w:rPr>
            <w:rFonts w:ascii="Times New Roman" w:eastAsia="Times New Roman" w:hAnsi="Times New Roman" w:cs="Times New Roman"/>
            <w:color w:val="0000FF"/>
            <w:sz w:val="24"/>
            <w:szCs w:val="24"/>
            <w:u w:val="single"/>
            <w:lang w:eastAsia="ru-RU"/>
          </w:rPr>
          <w:t>приказом МЧС России от 25 ноября 2009 г. № 660</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по таможенным операциям (ст. </w:t>
      </w:r>
      <w:hyperlink r:id="rId204" w:anchor="/document/99/902247071/ZAP1T54387/" w:tooltip="Статья 63. Специалист по таможенным операциям..." w:history="1">
        <w:r w:rsidRPr="00535583">
          <w:rPr>
            <w:rFonts w:ascii="Times New Roman" w:eastAsia="Times New Roman" w:hAnsi="Times New Roman" w:cs="Times New Roman"/>
            <w:color w:val="0000FF"/>
            <w:sz w:val="24"/>
            <w:szCs w:val="24"/>
            <w:u w:val="single"/>
            <w:lang w:eastAsia="ru-RU"/>
          </w:rPr>
          <w:t>63</w:t>
        </w:r>
      </w:hyperlink>
      <w:r w:rsidRPr="00535583">
        <w:rPr>
          <w:rFonts w:ascii="Times New Roman" w:eastAsia="Times New Roman" w:hAnsi="Times New Roman" w:cs="Times New Roman"/>
          <w:sz w:val="24"/>
          <w:szCs w:val="24"/>
          <w:lang w:eastAsia="ru-RU"/>
        </w:rPr>
        <w:t xml:space="preserve">, </w:t>
      </w:r>
      <w:hyperlink r:id="rId205" w:anchor="/document/99/902247071/ZAP1UCK3B4/" w:tooltip="Статья 64. Аттестация на соответствие квалификационным требованиям..." w:history="1">
        <w:r w:rsidRPr="00535583">
          <w:rPr>
            <w:rFonts w:ascii="Times New Roman" w:eastAsia="Times New Roman" w:hAnsi="Times New Roman" w:cs="Times New Roman"/>
            <w:color w:val="0000FF"/>
            <w:sz w:val="24"/>
            <w:szCs w:val="24"/>
            <w:u w:val="single"/>
            <w:lang w:eastAsia="ru-RU"/>
          </w:rPr>
          <w:t>64</w:t>
        </w:r>
      </w:hyperlink>
      <w:r w:rsidRPr="00535583">
        <w:rPr>
          <w:rFonts w:ascii="Times New Roman" w:eastAsia="Times New Roman" w:hAnsi="Times New Roman" w:cs="Times New Roman"/>
          <w:sz w:val="24"/>
          <w:szCs w:val="24"/>
          <w:lang w:eastAsia="ru-RU"/>
        </w:rPr>
        <w:t xml:space="preserve"> Закона от 27 ноября 2010 г. № 311-ФЗ);</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по охране труда (</w:t>
      </w:r>
      <w:hyperlink r:id="rId206" w:anchor="/document/99/901807664/ZA02RIC3ME/" w:tooltip="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w:history="1">
        <w:r w:rsidRPr="00535583">
          <w:rPr>
            <w:rFonts w:ascii="Times New Roman" w:eastAsia="Times New Roman" w:hAnsi="Times New Roman" w:cs="Times New Roman"/>
            <w:color w:val="0000FF"/>
            <w:sz w:val="24"/>
            <w:szCs w:val="24"/>
            <w:u w:val="single"/>
            <w:lang w:eastAsia="ru-RU"/>
          </w:rPr>
          <w:t>ч. 1 ст. 217 ТК РФ</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специалистов финансового рынка (</w:t>
      </w:r>
      <w:hyperlink r:id="rId207" w:anchor="/document/99/9018809/ZAP2C8G3KV/" w:tooltip="Статья 42. Функции Банка России..." w:history="1">
        <w:r w:rsidRPr="00535583">
          <w:rPr>
            <w:rFonts w:ascii="Times New Roman" w:eastAsia="Times New Roman" w:hAnsi="Times New Roman" w:cs="Times New Roman"/>
            <w:color w:val="0000FF"/>
            <w:sz w:val="24"/>
            <w:szCs w:val="24"/>
            <w:u w:val="single"/>
            <w:lang w:eastAsia="ru-RU"/>
          </w:rPr>
          <w:t>ст. 42 Закона от 22 апреля 1996 г. № 39-ФЗ</w:t>
        </w:r>
      </w:hyperlink>
      <w:r w:rsidRPr="00535583">
        <w:rPr>
          <w:rFonts w:ascii="Times New Roman" w:eastAsia="Times New Roman" w:hAnsi="Times New Roman" w:cs="Times New Roman"/>
          <w:sz w:val="24"/>
          <w:szCs w:val="24"/>
          <w:lang w:eastAsia="ru-RU"/>
        </w:rPr>
        <w:t xml:space="preserve">, </w:t>
      </w:r>
      <w:hyperlink r:id="rId208" w:anchor="/document/99/902200720/" w:history="1">
        <w:r w:rsidRPr="00535583">
          <w:rPr>
            <w:rFonts w:ascii="Times New Roman" w:eastAsia="Times New Roman" w:hAnsi="Times New Roman" w:cs="Times New Roman"/>
            <w:color w:val="0000FF"/>
            <w:sz w:val="24"/>
            <w:szCs w:val="24"/>
            <w:u w:val="single"/>
            <w:lang w:eastAsia="ru-RU"/>
          </w:rPr>
          <w:t>приказ ФСФР России от 28 января 2010 г. № 10-4/</w:t>
        </w:r>
        <w:proofErr w:type="spellStart"/>
        <w:r w:rsidRPr="00535583">
          <w:rPr>
            <w:rFonts w:ascii="Times New Roman" w:eastAsia="Times New Roman" w:hAnsi="Times New Roman" w:cs="Times New Roman"/>
            <w:color w:val="0000FF"/>
            <w:sz w:val="24"/>
            <w:szCs w:val="24"/>
            <w:u w:val="single"/>
            <w:lang w:eastAsia="ru-RU"/>
          </w:rPr>
          <w:t>пз</w:t>
        </w:r>
        <w:proofErr w:type="spellEnd"/>
        <w:r w:rsidRPr="00535583">
          <w:rPr>
            <w:rFonts w:ascii="Times New Roman" w:eastAsia="Times New Roman" w:hAnsi="Times New Roman" w:cs="Times New Roman"/>
            <w:color w:val="0000FF"/>
            <w:sz w:val="24"/>
            <w:szCs w:val="24"/>
            <w:u w:val="single"/>
            <w:lang w:eastAsia="ru-RU"/>
          </w:rPr>
          <w:t>-н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судебных приставов (</w:t>
      </w:r>
      <w:hyperlink r:id="rId209" w:anchor="/document/99/9046211/ZA01HL634E/" w:tooltip="Статья 3. Требования, предъявляемые к лицу, назначаемому на должность судебного пристава..." w:history="1">
        <w:r w:rsidRPr="00535583">
          <w:rPr>
            <w:rFonts w:ascii="Times New Roman" w:eastAsia="Times New Roman" w:hAnsi="Times New Roman" w:cs="Times New Roman"/>
            <w:color w:val="0000FF"/>
            <w:sz w:val="24"/>
            <w:szCs w:val="24"/>
            <w:u w:val="single"/>
            <w:lang w:eastAsia="ru-RU"/>
          </w:rPr>
          <w:t>ст. 3 Закона от 21 июля 1997 г. № 118-ФЗ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судей (</w:t>
      </w:r>
      <w:hyperlink r:id="rId210" w:anchor="/document/99/9004453/" w:history="1">
        <w:r w:rsidRPr="00535583">
          <w:rPr>
            <w:rFonts w:ascii="Times New Roman" w:eastAsia="Times New Roman" w:hAnsi="Times New Roman" w:cs="Times New Roman"/>
            <w:color w:val="0000FF"/>
            <w:sz w:val="24"/>
            <w:szCs w:val="24"/>
            <w:u w:val="single"/>
            <w:lang w:eastAsia="ru-RU"/>
          </w:rPr>
          <w:t>ст. 4 Закона от 26 июня 1992 г. № 3132-1</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технических экспертов оператора технического осмотра (</w:t>
      </w:r>
      <w:hyperlink r:id="rId211" w:anchor="/document/99/902286411/XA00M8G2N0/" w:tooltip="13) технический эксперт - работник оператора технического осмотра, осуществляющий техническое диагностирование и отвечающий установленным в сфере технического осмотра квалификационным требованиям;.." w:history="1">
        <w:r w:rsidRPr="00535583">
          <w:rPr>
            <w:rFonts w:ascii="Times New Roman" w:eastAsia="Times New Roman" w:hAnsi="Times New Roman" w:cs="Times New Roman"/>
            <w:color w:val="0000FF"/>
            <w:sz w:val="24"/>
            <w:szCs w:val="24"/>
            <w:u w:val="single"/>
            <w:lang w:eastAsia="ru-RU"/>
          </w:rPr>
          <w:t>п. 13 ст. 1 Закона от 1 июля 2011 г. № 170-ФЗ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частных детективов (</w:t>
      </w:r>
      <w:hyperlink r:id="rId212" w:anchor="/document/99/9004238/ZAP22C83I1/" w:tooltip="Статья 6. Предоставление лицензий частным детективам..." w:history="1">
        <w:r w:rsidRPr="00535583">
          <w:rPr>
            <w:rFonts w:ascii="Times New Roman" w:eastAsia="Times New Roman" w:hAnsi="Times New Roman" w:cs="Times New Roman"/>
            <w:color w:val="0000FF"/>
            <w:sz w:val="24"/>
            <w:szCs w:val="24"/>
            <w:u w:val="single"/>
            <w:lang w:eastAsia="ru-RU"/>
          </w:rPr>
          <w:t>ст. 6 Закона от 11 марта 1992 г. № 2487-1</w:t>
        </w:r>
      </w:hyperlink>
      <w:r w:rsidRPr="00535583">
        <w:rPr>
          <w:rFonts w:ascii="Times New Roman" w:eastAsia="Times New Roman" w:hAnsi="Times New Roman" w:cs="Times New Roman"/>
          <w:sz w:val="24"/>
          <w:szCs w:val="24"/>
          <w:lang w:eastAsia="ru-RU"/>
        </w:rPr>
        <w:t xml:space="preserve">, </w:t>
      </w:r>
      <w:hyperlink r:id="rId213" w:anchor="/document/99/9005131/" w:history="1">
        <w:r w:rsidRPr="00535583">
          <w:rPr>
            <w:rFonts w:ascii="Times New Roman" w:eastAsia="Times New Roman" w:hAnsi="Times New Roman" w:cs="Times New Roman"/>
            <w:color w:val="0000FF"/>
            <w:sz w:val="24"/>
            <w:szCs w:val="24"/>
            <w:u w:val="single"/>
            <w:lang w:eastAsia="ru-RU"/>
          </w:rPr>
          <w:t>постановление Правительства РФ от 14 августа 1992 г. № 587</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частных охранников (</w:t>
      </w:r>
      <w:hyperlink r:id="rId214" w:anchor="/document/99/9004238/ZA0262A3G6/" w:tooltip="Статья 11. Оказание услуг в сфере охраны..." w:history="1">
        <w:r w:rsidRPr="00535583">
          <w:rPr>
            <w:rFonts w:ascii="Times New Roman" w:eastAsia="Times New Roman" w:hAnsi="Times New Roman" w:cs="Times New Roman"/>
            <w:color w:val="0000FF"/>
            <w:sz w:val="24"/>
            <w:szCs w:val="24"/>
            <w:u w:val="single"/>
            <w:lang w:eastAsia="ru-RU"/>
          </w:rPr>
          <w:t>ст. 11 Закона от 11 марта 1992 г. № 2487-1</w:t>
        </w:r>
      </w:hyperlink>
      <w:r w:rsidRPr="00535583">
        <w:rPr>
          <w:rFonts w:ascii="Times New Roman" w:eastAsia="Times New Roman" w:hAnsi="Times New Roman" w:cs="Times New Roman"/>
          <w:sz w:val="24"/>
          <w:szCs w:val="24"/>
          <w:lang w:eastAsia="ru-RU"/>
        </w:rPr>
        <w:t xml:space="preserve">, </w:t>
      </w:r>
      <w:hyperlink r:id="rId215" w:anchor="/document/99/9005131/" w:history="1">
        <w:r w:rsidRPr="00535583">
          <w:rPr>
            <w:rFonts w:ascii="Times New Roman" w:eastAsia="Times New Roman" w:hAnsi="Times New Roman" w:cs="Times New Roman"/>
            <w:color w:val="0000FF"/>
            <w:sz w:val="24"/>
            <w:szCs w:val="24"/>
            <w:u w:val="single"/>
            <w:lang w:eastAsia="ru-RU"/>
          </w:rPr>
          <w:t>постановление Правительства РФ от 14 августа 1992 г. № 587</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членов экипажа судна внутреннего водного транспорта (</w:t>
      </w:r>
      <w:hyperlink r:id="rId216" w:anchor="/document/99/901782478/ZA01SOQ3CJ/" w:tooltip="Статья 27. Требования, предъявляемые к членам экипажа судна..." w:history="1">
        <w:r w:rsidRPr="00535583">
          <w:rPr>
            <w:rFonts w:ascii="Times New Roman" w:eastAsia="Times New Roman" w:hAnsi="Times New Roman" w:cs="Times New Roman"/>
            <w:color w:val="0000FF"/>
            <w:sz w:val="24"/>
            <w:szCs w:val="24"/>
            <w:u w:val="single"/>
            <w:lang w:eastAsia="ru-RU"/>
          </w:rPr>
          <w:t>ст. 27 Кодекса внутреннего водного транспорта РФ</w:t>
        </w:r>
      </w:hyperlink>
      <w:r w:rsidRPr="00535583">
        <w:rPr>
          <w:rFonts w:ascii="Times New Roman" w:eastAsia="Times New Roman" w:hAnsi="Times New Roman" w:cs="Times New Roman"/>
          <w:sz w:val="24"/>
          <w:szCs w:val="24"/>
          <w:lang w:eastAsia="ru-RU"/>
        </w:rPr>
        <w:t xml:space="preserve">, </w:t>
      </w:r>
      <w:hyperlink r:id="rId217" w:anchor="/document/99/901935224/" w:history="1">
        <w:r w:rsidRPr="00535583">
          <w:rPr>
            <w:rFonts w:ascii="Times New Roman" w:eastAsia="Times New Roman" w:hAnsi="Times New Roman" w:cs="Times New Roman"/>
            <w:color w:val="0000FF"/>
            <w:sz w:val="24"/>
            <w:szCs w:val="24"/>
            <w:u w:val="single"/>
            <w:lang w:eastAsia="ru-RU"/>
          </w:rPr>
          <w:t>постановление Правительства РФ от 31 мая 2005 г. № 349</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членов экипажа морских судов (</w:t>
      </w:r>
      <w:hyperlink r:id="rId218" w:anchor="/document/99/901732423/ZA024G03GF/" w:tooltip="Статья 54. Дипломирование членов экипажа судна..." w:history="1">
        <w:r w:rsidRPr="00535583">
          <w:rPr>
            <w:rFonts w:ascii="Times New Roman" w:eastAsia="Times New Roman" w:hAnsi="Times New Roman" w:cs="Times New Roman"/>
            <w:color w:val="0000FF"/>
            <w:sz w:val="24"/>
            <w:szCs w:val="24"/>
            <w:u w:val="single"/>
            <w:lang w:eastAsia="ru-RU"/>
          </w:rPr>
          <w:t>ст. 54 Кодекса торгового мореплавания РФ от 30 апреля 1999 г. № 81-ФЗ</w:t>
        </w:r>
      </w:hyperlink>
      <w:r w:rsidRPr="00535583">
        <w:rPr>
          <w:rFonts w:ascii="Times New Roman" w:eastAsia="Times New Roman" w:hAnsi="Times New Roman" w:cs="Times New Roman"/>
          <w:sz w:val="24"/>
          <w:szCs w:val="24"/>
          <w:lang w:eastAsia="ru-RU"/>
        </w:rPr>
        <w:t xml:space="preserve">, </w:t>
      </w:r>
      <w:hyperlink r:id="rId219" w:anchor="/document/99/902338716/" w:history="1">
        <w:r w:rsidRPr="00535583">
          <w:rPr>
            <w:rFonts w:ascii="Times New Roman" w:eastAsia="Times New Roman" w:hAnsi="Times New Roman" w:cs="Times New Roman"/>
            <w:color w:val="0000FF"/>
            <w:sz w:val="24"/>
            <w:szCs w:val="24"/>
            <w:u w:val="single"/>
            <w:lang w:eastAsia="ru-RU"/>
          </w:rPr>
          <w:t>приказ Минтранса России от 15 марта 2012 г. № 62</w:t>
        </w:r>
      </w:hyperlink>
      <w:r w:rsidRPr="00535583">
        <w:rPr>
          <w:rFonts w:ascii="Times New Roman" w:eastAsia="Times New Roman" w:hAnsi="Times New Roman" w:cs="Times New Roman"/>
          <w:sz w:val="24"/>
          <w:szCs w:val="24"/>
          <w:lang w:eastAsia="ru-RU"/>
        </w:rPr>
        <w:t xml:space="preserve">, </w:t>
      </w:r>
      <w:hyperlink r:id="rId220" w:anchor="/document/99/902184784/" w:history="1">
        <w:r w:rsidRPr="00535583">
          <w:rPr>
            <w:rFonts w:ascii="Times New Roman" w:eastAsia="Times New Roman" w:hAnsi="Times New Roman" w:cs="Times New Roman"/>
            <w:color w:val="0000FF"/>
            <w:sz w:val="24"/>
            <w:szCs w:val="24"/>
            <w:u w:val="single"/>
            <w:lang w:eastAsia="ru-RU"/>
          </w:rPr>
          <w:t>приказ Минтранса России от 22 октября 2009 г. № 185</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в государственных судебно-экспертных учреждениях (</w:t>
      </w:r>
      <w:hyperlink r:id="rId221" w:anchor="/document/99/901788626/ZA00M2O2MV/" w:tooltip="Статья 13. Профессиональные и квалификационные требования, предъявляемые к эксперту..." w:history="1">
        <w:r w:rsidRPr="00535583">
          <w:rPr>
            <w:rFonts w:ascii="Times New Roman" w:eastAsia="Times New Roman" w:hAnsi="Times New Roman" w:cs="Times New Roman"/>
            <w:color w:val="0000FF"/>
            <w:sz w:val="24"/>
            <w:szCs w:val="24"/>
            <w:u w:val="single"/>
            <w:lang w:eastAsia="ru-RU"/>
          </w:rPr>
          <w:t>ст. 13 Закона от 31 мая 2001 г. № 73-ФЗ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в государственных судебно-экспертных учреждениях (</w:t>
      </w:r>
      <w:hyperlink r:id="rId222" w:anchor="/document/99/901788626/ZA00M2O2MV/" w:tooltip="Статья 13. Профессиональные и квалификационные требования, предъявляемые к эксперту..." w:history="1">
        <w:r w:rsidRPr="00535583">
          <w:rPr>
            <w:rFonts w:ascii="Times New Roman" w:eastAsia="Times New Roman" w:hAnsi="Times New Roman" w:cs="Times New Roman"/>
            <w:color w:val="0000FF"/>
            <w:sz w:val="24"/>
            <w:szCs w:val="24"/>
            <w:u w:val="single"/>
            <w:lang w:eastAsia="ru-RU"/>
          </w:rPr>
          <w:t>ст. 13 Закона от 31 мая 2001 г. № 73-ФЗ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по аккредитации образовательной деятельности (</w:t>
      </w:r>
      <w:hyperlink r:id="rId223" w:anchor="/document/99/902389617/ZAP2N8K3NT/" w:tooltip="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w:history="1">
        <w:r w:rsidRPr="00535583">
          <w:rPr>
            <w:rFonts w:ascii="Times New Roman" w:eastAsia="Times New Roman" w:hAnsi="Times New Roman" w:cs="Times New Roman"/>
            <w:color w:val="0000FF"/>
            <w:sz w:val="24"/>
            <w:szCs w:val="24"/>
            <w:u w:val="single"/>
            <w:lang w:eastAsia="ru-RU"/>
          </w:rPr>
          <w:t>ч. 13 ст. 92 Закона от 29 декабря 2012 г. № 273-ФЗ</w:t>
        </w:r>
      </w:hyperlink>
      <w:r w:rsidRPr="00535583">
        <w:rPr>
          <w:rFonts w:ascii="Times New Roman" w:eastAsia="Times New Roman" w:hAnsi="Times New Roman" w:cs="Times New Roman"/>
          <w:sz w:val="24"/>
          <w:szCs w:val="24"/>
          <w:lang w:eastAsia="ru-RU"/>
        </w:rPr>
        <w:t xml:space="preserve">, </w:t>
      </w:r>
      <w:hyperlink r:id="rId224" w:anchor="/document/99/499099343/" w:history="1">
        <w:r w:rsidRPr="00535583">
          <w:rPr>
            <w:rFonts w:ascii="Times New Roman" w:eastAsia="Times New Roman" w:hAnsi="Times New Roman" w:cs="Times New Roman"/>
            <w:color w:val="0000FF"/>
            <w:sz w:val="24"/>
            <w:szCs w:val="24"/>
            <w:u w:val="single"/>
            <w:lang w:eastAsia="ru-RU"/>
          </w:rPr>
          <w:t xml:space="preserve">приказ </w:t>
        </w:r>
        <w:proofErr w:type="spellStart"/>
        <w:r w:rsidRPr="00535583">
          <w:rPr>
            <w:rFonts w:ascii="Times New Roman" w:eastAsia="Times New Roman" w:hAnsi="Times New Roman" w:cs="Times New Roman"/>
            <w:color w:val="0000FF"/>
            <w:sz w:val="24"/>
            <w:szCs w:val="24"/>
            <w:u w:val="single"/>
            <w:lang w:eastAsia="ru-RU"/>
          </w:rPr>
          <w:t>Минобрнауки</w:t>
        </w:r>
        <w:proofErr w:type="spellEnd"/>
        <w:r w:rsidRPr="00535583">
          <w:rPr>
            <w:rFonts w:ascii="Times New Roman" w:eastAsia="Times New Roman" w:hAnsi="Times New Roman" w:cs="Times New Roman"/>
            <w:color w:val="0000FF"/>
            <w:sz w:val="24"/>
            <w:szCs w:val="24"/>
            <w:u w:val="single"/>
            <w:lang w:eastAsia="ru-RU"/>
          </w:rPr>
          <w:t xml:space="preserve"> России от 20 мая 2014 г. № 556</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в области промышленной безопасности (</w:t>
      </w:r>
      <w:proofErr w:type="spellStart"/>
      <w:r w:rsidRPr="00535583">
        <w:rPr>
          <w:rFonts w:ascii="Times New Roman" w:eastAsia="Times New Roman" w:hAnsi="Times New Roman" w:cs="Times New Roman"/>
          <w:sz w:val="24"/>
          <w:szCs w:val="24"/>
          <w:lang w:eastAsia="ru-RU"/>
        </w:rPr>
        <w:fldChar w:fldCharType="begin"/>
      </w:r>
      <w:r w:rsidRPr="00535583">
        <w:rPr>
          <w:rFonts w:ascii="Times New Roman" w:eastAsia="Times New Roman" w:hAnsi="Times New Roman" w:cs="Times New Roman"/>
          <w:sz w:val="24"/>
          <w:szCs w:val="24"/>
          <w:lang w:eastAsia="ru-RU"/>
        </w:rPr>
        <w:instrText xml:space="preserve"> HYPERLINK "http://budget.1kadry.ru/" \l "/document/99/9046058/ZAP30E03QO/" \o "эксперт в области промышленной безопасности - физическое лицо, аттестованное в установленном Правительством Российской Федерации порядке, которое обладает специальными познаниями..." </w:instrText>
      </w:r>
      <w:r w:rsidRPr="00535583">
        <w:rPr>
          <w:rFonts w:ascii="Times New Roman" w:eastAsia="Times New Roman" w:hAnsi="Times New Roman" w:cs="Times New Roman"/>
          <w:sz w:val="24"/>
          <w:szCs w:val="24"/>
          <w:lang w:eastAsia="ru-RU"/>
        </w:rPr>
        <w:fldChar w:fldCharType="separate"/>
      </w:r>
      <w:r w:rsidRPr="00535583">
        <w:rPr>
          <w:rFonts w:ascii="Times New Roman" w:eastAsia="Times New Roman" w:hAnsi="Times New Roman" w:cs="Times New Roman"/>
          <w:color w:val="0000FF"/>
          <w:sz w:val="24"/>
          <w:szCs w:val="24"/>
          <w:u w:val="single"/>
          <w:lang w:eastAsia="ru-RU"/>
        </w:rPr>
        <w:t>абз</w:t>
      </w:r>
      <w:proofErr w:type="spellEnd"/>
      <w:r w:rsidRPr="00535583">
        <w:rPr>
          <w:rFonts w:ascii="Times New Roman" w:eastAsia="Times New Roman" w:hAnsi="Times New Roman" w:cs="Times New Roman"/>
          <w:color w:val="0000FF"/>
          <w:sz w:val="24"/>
          <w:szCs w:val="24"/>
          <w:u w:val="single"/>
          <w:lang w:eastAsia="ru-RU"/>
        </w:rPr>
        <w:t>. 11 ст. 1 Закона от 21 июля 1997 г. № 116-ФЗ «О промышленной безопасности опасных производственных объектов»</w:t>
      </w:r>
      <w:r w:rsidRPr="00535583">
        <w:rPr>
          <w:rFonts w:ascii="Times New Roman" w:eastAsia="Times New Roman" w:hAnsi="Times New Roman" w:cs="Times New Roman"/>
          <w:sz w:val="24"/>
          <w:szCs w:val="24"/>
          <w:lang w:eastAsia="ru-RU"/>
        </w:rPr>
        <w:fldChar w:fldCharType="end"/>
      </w:r>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по проведению государственной историко-культурной экспертизы (</w:t>
      </w:r>
      <w:hyperlink r:id="rId225" w:anchor="/document/99/902232960/ZAP293M3GO/" w:tooltip="* Приложение см. по ссылке..." w:history="1">
        <w:r w:rsidRPr="00535583">
          <w:rPr>
            <w:rFonts w:ascii="Times New Roman" w:eastAsia="Times New Roman" w:hAnsi="Times New Roman" w:cs="Times New Roman"/>
            <w:color w:val="0000FF"/>
            <w:sz w:val="24"/>
            <w:szCs w:val="24"/>
            <w:u w:val="single"/>
            <w:lang w:eastAsia="ru-RU"/>
          </w:rPr>
          <w:t>раздел II</w:t>
        </w:r>
      </w:hyperlink>
      <w:r w:rsidRPr="00535583">
        <w:rPr>
          <w:rFonts w:ascii="Times New Roman" w:eastAsia="Times New Roman" w:hAnsi="Times New Roman" w:cs="Times New Roman"/>
          <w:sz w:val="24"/>
          <w:szCs w:val="24"/>
          <w:lang w:eastAsia="ru-RU"/>
        </w:rPr>
        <w:t xml:space="preserve"> Положения, утвержденного </w:t>
      </w:r>
      <w:hyperlink r:id="rId226" w:anchor="/document/99/902232960/" w:history="1">
        <w:r w:rsidRPr="00535583">
          <w:rPr>
            <w:rFonts w:ascii="Times New Roman" w:eastAsia="Times New Roman" w:hAnsi="Times New Roman" w:cs="Times New Roman"/>
            <w:color w:val="0000FF"/>
            <w:sz w:val="24"/>
            <w:szCs w:val="24"/>
            <w:u w:val="single"/>
            <w:lang w:eastAsia="ru-RU"/>
          </w:rPr>
          <w:t>приказом Минкультуры России от 26 августа 2010 г. № 563</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по оценке научных, медицинских и этических аспектов клинических исследований лекарственных препаратов для медицинского применения (</w:t>
      </w:r>
      <w:hyperlink r:id="rId227" w:anchor="/document/99/499000172/ZAP22NO3E1/" w:tooltip="15. К экспертам Совета по этике предъявляются следующие требования к квалификации и опыту работы по экспертной оценке научных, медицинских и этических аспектов клинических исследований..." w:history="1">
        <w:r w:rsidRPr="00535583">
          <w:rPr>
            <w:rFonts w:ascii="Times New Roman" w:eastAsia="Times New Roman" w:hAnsi="Times New Roman" w:cs="Times New Roman"/>
            <w:color w:val="0000FF"/>
            <w:sz w:val="24"/>
            <w:szCs w:val="24"/>
            <w:u w:val="single"/>
            <w:lang w:eastAsia="ru-RU"/>
          </w:rPr>
          <w:t>п. 15</w:t>
        </w:r>
      </w:hyperlink>
      <w:r w:rsidRPr="00535583">
        <w:rPr>
          <w:rFonts w:ascii="Times New Roman" w:eastAsia="Times New Roman" w:hAnsi="Times New Roman" w:cs="Times New Roman"/>
          <w:sz w:val="24"/>
          <w:szCs w:val="24"/>
          <w:lang w:eastAsia="ru-RU"/>
        </w:rPr>
        <w:t xml:space="preserve"> Положения о Совете по этике, утвержденного </w:t>
      </w:r>
      <w:hyperlink r:id="rId228" w:anchor="/document/99/499000172/" w:history="1">
        <w:r w:rsidRPr="00535583">
          <w:rPr>
            <w:rFonts w:ascii="Times New Roman" w:eastAsia="Times New Roman" w:hAnsi="Times New Roman" w:cs="Times New Roman"/>
            <w:color w:val="0000FF"/>
            <w:sz w:val="24"/>
            <w:szCs w:val="24"/>
            <w:u w:val="single"/>
            <w:lang w:eastAsia="ru-RU"/>
          </w:rPr>
          <w:t>приказом Минздрава России от 29 ноября 2012 г. № 986н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 саморегулируемой организации оценщиков (</w:t>
      </w:r>
      <w:hyperlink r:id="rId229" w:anchor="/document/99/901713615/ZAP1SJA3CS/" w:tooltip="Статья 16.2. Эксперт саморегулируемой организации оценщиков..." w:history="1">
        <w:r w:rsidRPr="00535583">
          <w:rPr>
            <w:rFonts w:ascii="Times New Roman" w:eastAsia="Times New Roman" w:hAnsi="Times New Roman" w:cs="Times New Roman"/>
            <w:color w:val="0000FF"/>
            <w:sz w:val="24"/>
            <w:szCs w:val="24"/>
            <w:u w:val="single"/>
            <w:lang w:eastAsia="ru-RU"/>
          </w:rPr>
          <w:t>ст. 16.2 Закона от 29 июля 1998 г. № 135-ФЗ</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экспертов Совета по этике в сфере обращения медицинских изделий (</w:t>
      </w:r>
      <w:hyperlink r:id="rId230" w:anchor="/document/99/499002216/ZAP25HI3GK/" w:tooltip="16. К экспертам Совета по этике в сфере обращения медицинских изделий предъявляются следующие требования к квалификации и опыту работы по экспертной оценке научных, медицинских и..." w:history="1">
        <w:r w:rsidRPr="00535583">
          <w:rPr>
            <w:rFonts w:ascii="Times New Roman" w:eastAsia="Times New Roman" w:hAnsi="Times New Roman" w:cs="Times New Roman"/>
            <w:color w:val="0000FF"/>
            <w:sz w:val="24"/>
            <w:szCs w:val="24"/>
            <w:u w:val="single"/>
            <w:lang w:eastAsia="ru-RU"/>
          </w:rPr>
          <w:t>п. 16</w:t>
        </w:r>
      </w:hyperlink>
      <w:r w:rsidRPr="00535583">
        <w:rPr>
          <w:rFonts w:ascii="Times New Roman" w:eastAsia="Times New Roman" w:hAnsi="Times New Roman" w:cs="Times New Roman"/>
          <w:sz w:val="24"/>
          <w:szCs w:val="24"/>
          <w:lang w:eastAsia="ru-RU"/>
        </w:rPr>
        <w:t xml:space="preserve"> Положения о совете по этике в сфере обращения медицинских изделий, утвержденного </w:t>
      </w:r>
      <w:hyperlink r:id="rId231" w:anchor="/document/99/499002216/" w:history="1">
        <w:r w:rsidRPr="00535583">
          <w:rPr>
            <w:rFonts w:ascii="Times New Roman" w:eastAsia="Times New Roman" w:hAnsi="Times New Roman" w:cs="Times New Roman"/>
            <w:color w:val="0000FF"/>
            <w:sz w:val="24"/>
            <w:szCs w:val="24"/>
            <w:u w:val="single"/>
            <w:lang w:eastAsia="ru-RU"/>
          </w:rPr>
          <w:t>приказом Минздрава России от 8 февраля 2013 г. № 58н</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экспертов-техников, которые проводят независимую техническую экспертизу транспортных средств (</w:t>
      </w:r>
      <w:hyperlink r:id="rId232" w:anchor="/document/99/902011679/" w:history="1">
        <w:r w:rsidRPr="00535583">
          <w:rPr>
            <w:rFonts w:ascii="Times New Roman" w:eastAsia="Times New Roman" w:hAnsi="Times New Roman" w:cs="Times New Roman"/>
            <w:color w:val="0000FF"/>
            <w:sz w:val="24"/>
            <w:szCs w:val="24"/>
            <w:u w:val="single"/>
            <w:lang w:eastAsia="ru-RU"/>
          </w:rPr>
          <w:t xml:space="preserve">приказ Минтранса России № 124, Минюста России № 315, МВД России № 817, </w:t>
        </w:r>
        <w:proofErr w:type="spellStart"/>
        <w:r w:rsidRPr="00535583">
          <w:rPr>
            <w:rFonts w:ascii="Times New Roman" w:eastAsia="Times New Roman" w:hAnsi="Times New Roman" w:cs="Times New Roman"/>
            <w:color w:val="0000FF"/>
            <w:sz w:val="24"/>
            <w:szCs w:val="24"/>
            <w:u w:val="single"/>
            <w:lang w:eastAsia="ru-RU"/>
          </w:rPr>
          <w:t>Минздравсоцразвития</w:t>
        </w:r>
        <w:proofErr w:type="spellEnd"/>
        <w:r w:rsidRPr="00535583">
          <w:rPr>
            <w:rFonts w:ascii="Times New Roman" w:eastAsia="Times New Roman" w:hAnsi="Times New Roman" w:cs="Times New Roman"/>
            <w:color w:val="0000FF"/>
            <w:sz w:val="24"/>
            <w:szCs w:val="24"/>
            <w:u w:val="single"/>
            <w:lang w:eastAsia="ru-RU"/>
          </w:rPr>
          <w:t xml:space="preserve"> России № 714 от 17 октября 2006 г.</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Соответственно, если по указанным должностям или направлениям деятельности утверждены </w:t>
      </w:r>
      <w:proofErr w:type="spellStart"/>
      <w:r w:rsidRPr="00535583">
        <w:rPr>
          <w:rFonts w:ascii="Times New Roman" w:eastAsia="Times New Roman" w:hAnsi="Times New Roman" w:cs="Times New Roman"/>
          <w:sz w:val="24"/>
          <w:szCs w:val="24"/>
          <w:lang w:eastAsia="ru-RU"/>
        </w:rPr>
        <w:t>профстандарты</w:t>
      </w:r>
      <w:proofErr w:type="spellEnd"/>
      <w:r w:rsidRPr="00535583">
        <w:rPr>
          <w:rFonts w:ascii="Times New Roman" w:eastAsia="Times New Roman" w:hAnsi="Times New Roman" w:cs="Times New Roman"/>
          <w:sz w:val="24"/>
          <w:szCs w:val="24"/>
          <w:lang w:eastAsia="ru-RU"/>
        </w:rPr>
        <w:t>, то работодатели обязаны соблюдать их, в том числе требования к квалификациям.</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Например, с 1 июля 2016 года все аудиторские организации, а также индивидуальные аудиторы – работодатели обязаны применять </w:t>
      </w:r>
      <w:hyperlink r:id="rId233" w:anchor="/document/97/110768/" w:history="1">
        <w:r w:rsidRPr="00535583">
          <w:rPr>
            <w:rFonts w:ascii="Times New Roman" w:eastAsia="Times New Roman" w:hAnsi="Times New Roman" w:cs="Times New Roman"/>
            <w:color w:val="0000FF"/>
            <w:sz w:val="24"/>
            <w:szCs w:val="24"/>
            <w:u w:val="single"/>
            <w:lang w:eastAsia="ru-RU"/>
          </w:rPr>
          <w:t>профессиональный стандарт аудитора</w:t>
        </w:r>
      </w:hyperlink>
      <w:r w:rsidRPr="00535583">
        <w:rPr>
          <w:rFonts w:ascii="Times New Roman" w:eastAsia="Times New Roman" w:hAnsi="Times New Roman" w:cs="Times New Roman"/>
          <w:sz w:val="24"/>
          <w:szCs w:val="24"/>
          <w:lang w:eastAsia="ru-RU"/>
        </w:rPr>
        <w:t xml:space="preserve">. На это указывают и специалисты Минфина России в </w:t>
      </w:r>
      <w:hyperlink r:id="rId234" w:anchor="/document/99/420324970/" w:history="1">
        <w:r w:rsidRPr="00535583">
          <w:rPr>
            <w:rFonts w:ascii="Times New Roman" w:eastAsia="Times New Roman" w:hAnsi="Times New Roman" w:cs="Times New Roman"/>
            <w:color w:val="0000FF"/>
            <w:sz w:val="24"/>
            <w:szCs w:val="24"/>
            <w:u w:val="single"/>
            <w:lang w:eastAsia="ru-RU"/>
          </w:rPr>
          <w:t>информационном сообщении от 16 декабря 2015 г.</w:t>
        </w:r>
      </w:hyperlink>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Вместе с тем, с </w:t>
      </w:r>
      <w:proofErr w:type="gramStart"/>
      <w:r w:rsidRPr="00535583">
        <w:rPr>
          <w:rFonts w:ascii="Times New Roman" w:eastAsia="Times New Roman" w:hAnsi="Times New Roman" w:cs="Times New Roman"/>
          <w:sz w:val="24"/>
          <w:szCs w:val="24"/>
          <w:lang w:eastAsia="ru-RU"/>
        </w:rPr>
        <w:t>учетом</w:t>
      </w:r>
      <w:proofErr w:type="gramEnd"/>
      <w:r w:rsidRPr="00535583">
        <w:rPr>
          <w:rFonts w:ascii="Times New Roman" w:eastAsia="Times New Roman" w:hAnsi="Times New Roman" w:cs="Times New Roman"/>
          <w:sz w:val="24"/>
          <w:szCs w:val="24"/>
          <w:lang w:eastAsia="ru-RU"/>
        </w:rPr>
        <w:t xml:space="preserve"> что не все компании успевают перейти на </w:t>
      </w:r>
      <w:proofErr w:type="spellStart"/>
      <w:r w:rsidRPr="00535583">
        <w:rPr>
          <w:rFonts w:ascii="Times New Roman" w:eastAsia="Times New Roman" w:hAnsi="Times New Roman" w:cs="Times New Roman"/>
          <w:sz w:val="24"/>
          <w:szCs w:val="24"/>
          <w:lang w:eastAsia="ru-RU"/>
        </w:rPr>
        <w:t>профстандарты</w:t>
      </w:r>
      <w:proofErr w:type="spellEnd"/>
      <w:r w:rsidRPr="00535583">
        <w:rPr>
          <w:rFonts w:ascii="Times New Roman" w:eastAsia="Times New Roman" w:hAnsi="Times New Roman" w:cs="Times New Roman"/>
          <w:sz w:val="24"/>
          <w:szCs w:val="24"/>
          <w:lang w:eastAsia="ru-RU"/>
        </w:rPr>
        <w:t>, начали появляться отдельные распоряжения Минтруда о переносе срока внедрения стандартов.</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 настоящее время исключение предусмотрено для </w:t>
      </w:r>
      <w:hyperlink r:id="rId235" w:anchor="/document/97/268671/me13041/" w:tooltip="ПРОФЕССИОНАЛЬНЫЙ СТАНДАРТ Педагог (педагогическая деятельность в дошкольном, начальном общем, основном общем, среднем общем образовании) (воспитатель, учитель) (утв. приказом Министерства..." w:history="1">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«Педагог»</w:t>
        </w:r>
      </w:hyperlink>
      <w:r w:rsidRPr="00535583">
        <w:rPr>
          <w:rFonts w:ascii="Times New Roman" w:eastAsia="Times New Roman" w:hAnsi="Times New Roman" w:cs="Times New Roman"/>
          <w:sz w:val="24"/>
          <w:szCs w:val="24"/>
          <w:lang w:eastAsia="ru-RU"/>
        </w:rPr>
        <w:t xml:space="preserve">, утвержденного </w:t>
      </w:r>
      <w:hyperlink r:id="rId236" w:anchor="/document/97/268671/" w:history="1">
        <w:r w:rsidRPr="00535583">
          <w:rPr>
            <w:rFonts w:ascii="Times New Roman" w:eastAsia="Times New Roman" w:hAnsi="Times New Roman" w:cs="Times New Roman"/>
            <w:color w:val="0000FF"/>
            <w:sz w:val="24"/>
            <w:szCs w:val="24"/>
            <w:u w:val="single"/>
            <w:lang w:eastAsia="ru-RU"/>
          </w:rPr>
          <w:t>приказом Минтруда России от 18 октября 2013 г. № 544н</w:t>
        </w:r>
      </w:hyperlink>
      <w:r w:rsidRPr="00535583">
        <w:rPr>
          <w:rFonts w:ascii="Times New Roman" w:eastAsia="Times New Roman" w:hAnsi="Times New Roman" w:cs="Times New Roman"/>
          <w:sz w:val="24"/>
          <w:szCs w:val="24"/>
          <w:lang w:eastAsia="ru-RU"/>
        </w:rPr>
        <w:t>. Он вступает в силу только 1 января 2017 года (</w:t>
      </w:r>
      <w:hyperlink r:id="rId237" w:anchor="/document/99/420247317/" w:history="1">
        <w:r w:rsidRPr="00535583">
          <w:rPr>
            <w:rFonts w:ascii="Times New Roman" w:eastAsia="Times New Roman" w:hAnsi="Times New Roman" w:cs="Times New Roman"/>
            <w:color w:val="0000FF"/>
            <w:sz w:val="24"/>
            <w:szCs w:val="24"/>
            <w:u w:val="single"/>
            <w:lang w:eastAsia="ru-RU"/>
          </w:rPr>
          <w:t>приказ Минтруда России от 25 декабря 2014 г. № 1115н</w:t>
        </w:r>
      </w:hyperlink>
      <w:r w:rsidRPr="00535583">
        <w:rPr>
          <w:rFonts w:ascii="Times New Roman" w:eastAsia="Times New Roman" w:hAnsi="Times New Roman" w:cs="Times New Roman"/>
          <w:sz w:val="24"/>
          <w:szCs w:val="24"/>
          <w:lang w:eastAsia="ru-RU"/>
        </w:rPr>
        <w:t xml:space="preserve">). Это значит, что организации, в которых есть должности педагогических работников, могут отсрочить </w:t>
      </w:r>
      <w:hyperlink r:id="rId238" w:anchor="/document/161/75278/" w:history="1">
        <w:r w:rsidRPr="00535583">
          <w:rPr>
            <w:rFonts w:ascii="Times New Roman" w:eastAsia="Times New Roman" w:hAnsi="Times New Roman" w:cs="Times New Roman"/>
            <w:color w:val="0000FF"/>
            <w:sz w:val="24"/>
            <w:szCs w:val="24"/>
            <w:u w:val="single"/>
            <w:lang w:eastAsia="ru-RU"/>
          </w:rPr>
          <w:t xml:space="preserve">введение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hyperlink>
      <w:r w:rsidRPr="00535583">
        <w:rPr>
          <w:rFonts w:ascii="Times New Roman" w:eastAsia="Times New Roman" w:hAnsi="Times New Roman" w:cs="Times New Roman"/>
          <w:sz w:val="24"/>
          <w:szCs w:val="24"/>
          <w:lang w:eastAsia="ru-RU"/>
        </w:rPr>
        <w:t xml:space="preserve"> по ним до 1 января 2017 года. Аналогичные рекомендации содержит </w:t>
      </w:r>
      <w:hyperlink r:id="rId239" w:anchor="/document/99/420269162/" w:history="1">
        <w:r w:rsidRPr="00535583">
          <w:rPr>
            <w:rFonts w:ascii="Times New Roman" w:eastAsia="Times New Roman" w:hAnsi="Times New Roman" w:cs="Times New Roman"/>
            <w:color w:val="0000FF"/>
            <w:sz w:val="24"/>
            <w:szCs w:val="24"/>
            <w:u w:val="single"/>
            <w:lang w:eastAsia="ru-RU"/>
          </w:rPr>
          <w:t xml:space="preserve">письмо </w:t>
        </w:r>
        <w:proofErr w:type="spellStart"/>
        <w:r w:rsidRPr="00535583">
          <w:rPr>
            <w:rFonts w:ascii="Times New Roman" w:eastAsia="Times New Roman" w:hAnsi="Times New Roman" w:cs="Times New Roman"/>
            <w:color w:val="0000FF"/>
            <w:sz w:val="24"/>
            <w:szCs w:val="24"/>
            <w:u w:val="single"/>
            <w:lang w:eastAsia="ru-RU"/>
          </w:rPr>
          <w:t>Минобрнауки</w:t>
        </w:r>
        <w:proofErr w:type="spellEnd"/>
        <w:r w:rsidRPr="00535583">
          <w:rPr>
            <w:rFonts w:ascii="Times New Roman" w:eastAsia="Times New Roman" w:hAnsi="Times New Roman" w:cs="Times New Roman"/>
            <w:color w:val="0000FF"/>
            <w:sz w:val="24"/>
            <w:szCs w:val="24"/>
            <w:u w:val="single"/>
            <w:lang w:eastAsia="ru-RU"/>
          </w:rPr>
          <w:t xml:space="preserve"> России от 3 марта 2015 г. № 08-241</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Также до 1 января 2017 года работник контрактной службы или контрактный управляющий могут иметь профессиональное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 А с 1 января 2017 года они уже должны иметь высшее образование или дополнительное профессиональное образование в сфере закупок. Об этом говорится в </w:t>
      </w:r>
      <w:hyperlink r:id="rId240" w:anchor="/document/99/499011838/ZAP2FBE3LB/" w:tooltip="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 w:history="1">
        <w:r w:rsidRPr="00535583">
          <w:rPr>
            <w:rFonts w:ascii="Times New Roman" w:eastAsia="Times New Roman" w:hAnsi="Times New Roman" w:cs="Times New Roman"/>
            <w:color w:val="0000FF"/>
            <w:sz w:val="24"/>
            <w:szCs w:val="24"/>
            <w:u w:val="single"/>
            <w:lang w:eastAsia="ru-RU"/>
          </w:rPr>
          <w:t>пункте 6</w:t>
        </w:r>
      </w:hyperlink>
      <w:r w:rsidRPr="00535583">
        <w:rPr>
          <w:rFonts w:ascii="Times New Roman" w:eastAsia="Times New Roman" w:hAnsi="Times New Roman" w:cs="Times New Roman"/>
          <w:sz w:val="24"/>
          <w:szCs w:val="24"/>
          <w:lang w:eastAsia="ru-RU"/>
        </w:rPr>
        <w:t xml:space="preserve"> статьи 38 и </w:t>
      </w:r>
      <w:hyperlink r:id="rId241" w:anchor="/document/99/499011838/ZAP28RS3I4/" w:tooltip="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w:history="1">
        <w:r w:rsidRPr="00535583">
          <w:rPr>
            <w:rFonts w:ascii="Times New Roman" w:eastAsia="Times New Roman" w:hAnsi="Times New Roman" w:cs="Times New Roman"/>
            <w:color w:val="0000FF"/>
            <w:sz w:val="24"/>
            <w:szCs w:val="24"/>
            <w:u w:val="single"/>
            <w:lang w:eastAsia="ru-RU"/>
          </w:rPr>
          <w:t>части 23</w:t>
        </w:r>
      </w:hyperlink>
      <w:r w:rsidRPr="00535583">
        <w:rPr>
          <w:rFonts w:ascii="Times New Roman" w:eastAsia="Times New Roman" w:hAnsi="Times New Roman" w:cs="Times New Roman"/>
          <w:sz w:val="24"/>
          <w:szCs w:val="24"/>
          <w:lang w:eastAsia="ru-RU"/>
        </w:rPr>
        <w:t xml:space="preserve"> статьи 112 Закона от 5 апреля 2013 г. № 44-ФЗ. Аналогичные разъяснения дают специалисты Минэкономразвития России в </w:t>
      </w:r>
      <w:hyperlink r:id="rId242" w:anchor="/document/97/265481/" w:history="1">
        <w:r w:rsidRPr="00535583">
          <w:rPr>
            <w:rFonts w:ascii="Times New Roman" w:eastAsia="Times New Roman" w:hAnsi="Times New Roman" w:cs="Times New Roman"/>
            <w:color w:val="0000FF"/>
            <w:sz w:val="24"/>
            <w:szCs w:val="24"/>
            <w:u w:val="single"/>
            <w:lang w:eastAsia="ru-RU"/>
          </w:rPr>
          <w:t>письме от 6 апреля 2016 г. № Д28и-841</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Сроки обязательного внедрения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также </w:t>
      </w:r>
      <w:hyperlink r:id="rId243" w:anchor="/document/131/86349/" w:history="1">
        <w:r w:rsidRPr="00535583">
          <w:rPr>
            <w:rFonts w:ascii="Times New Roman" w:eastAsia="Times New Roman" w:hAnsi="Times New Roman" w:cs="Times New Roman"/>
            <w:color w:val="0000FF"/>
            <w:sz w:val="24"/>
            <w:szCs w:val="24"/>
            <w:u w:val="single"/>
            <w:lang w:eastAsia="ru-RU"/>
          </w:rPr>
          <w:t xml:space="preserve">отложены для государственных и муниципальных учреждений, внебюджетных фондов, государственных и унитарных предприятий, а также </w:t>
        </w:r>
        <w:proofErr w:type="spellStart"/>
        <w:r w:rsidRPr="00535583">
          <w:rPr>
            <w:rFonts w:ascii="Times New Roman" w:eastAsia="Times New Roman" w:hAnsi="Times New Roman" w:cs="Times New Roman"/>
            <w:color w:val="0000FF"/>
            <w:sz w:val="24"/>
            <w:szCs w:val="24"/>
            <w:u w:val="single"/>
            <w:lang w:eastAsia="ru-RU"/>
          </w:rPr>
          <w:t>госкорпораций</w:t>
        </w:r>
        <w:proofErr w:type="spellEnd"/>
        <w:r w:rsidRPr="00535583">
          <w:rPr>
            <w:rFonts w:ascii="Times New Roman" w:eastAsia="Times New Roman" w:hAnsi="Times New Roman" w:cs="Times New Roman"/>
            <w:color w:val="0000FF"/>
            <w:sz w:val="24"/>
            <w:szCs w:val="24"/>
            <w:u w:val="single"/>
            <w:lang w:eastAsia="ru-RU"/>
          </w:rPr>
          <w:t xml:space="preserve"> и госкомпаний с долей государства более 50 процентов</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 остальных случаях, если требования к квалификации законодательством не установлены, </w:t>
      </w:r>
      <w:proofErr w:type="spellStart"/>
      <w:r w:rsidRPr="00535583">
        <w:rPr>
          <w:rFonts w:ascii="Times New Roman" w:eastAsia="Times New Roman" w:hAnsi="Times New Roman" w:cs="Times New Roman"/>
          <w:sz w:val="24"/>
          <w:szCs w:val="24"/>
          <w:lang w:eastAsia="ru-RU"/>
        </w:rPr>
        <w:t>профстандарты</w:t>
      </w:r>
      <w:proofErr w:type="spellEnd"/>
      <w:r w:rsidRPr="00535583">
        <w:rPr>
          <w:rFonts w:ascii="Times New Roman" w:eastAsia="Times New Roman" w:hAnsi="Times New Roman" w:cs="Times New Roman"/>
          <w:sz w:val="24"/>
          <w:szCs w:val="24"/>
          <w:lang w:eastAsia="ru-RU"/>
        </w:rPr>
        <w:t xml:space="preserve"> продолжают носить рекомендательный характер.</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Кроме того, по своему усмотрению работодатели продолжают ориентироваться на квалификационные справочники или переходят на </w:t>
      </w:r>
      <w:proofErr w:type="spellStart"/>
      <w:r w:rsidRPr="00535583">
        <w:rPr>
          <w:rFonts w:ascii="Times New Roman" w:eastAsia="Times New Roman" w:hAnsi="Times New Roman" w:cs="Times New Roman"/>
          <w:sz w:val="24"/>
          <w:szCs w:val="24"/>
          <w:lang w:eastAsia="ru-RU"/>
        </w:rPr>
        <w:t>профстандарты</w:t>
      </w:r>
      <w:proofErr w:type="spellEnd"/>
      <w:r w:rsidRPr="00535583">
        <w:rPr>
          <w:rFonts w:ascii="Times New Roman" w:eastAsia="Times New Roman" w:hAnsi="Times New Roman" w:cs="Times New Roman"/>
          <w:sz w:val="24"/>
          <w:szCs w:val="24"/>
          <w:lang w:eastAsia="ru-RU"/>
        </w:rPr>
        <w:t xml:space="preserve"> (при наличии утвержденных) для решения вопросов:</w:t>
      </w:r>
    </w:p>
    <w:p w:rsidR="00535583" w:rsidRPr="00535583" w:rsidRDefault="00535583" w:rsidP="00535583">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тарификации работ (ч. </w:t>
      </w:r>
      <w:hyperlink r:id="rId244" w:anchor="/document/99/901807664/ZA0218U3FA/" w:tooltip="Тарификация работ и присвоение тарифных разрядов работникам производятся с учетом единого тарифно-квалификационного справочника работ и профессий рабочих, единого квалификационного..." w:history="1">
        <w:r w:rsidRPr="00535583">
          <w:rPr>
            <w:rFonts w:ascii="Times New Roman" w:eastAsia="Times New Roman" w:hAnsi="Times New Roman" w:cs="Times New Roman"/>
            <w:color w:val="0000FF"/>
            <w:sz w:val="24"/>
            <w:szCs w:val="24"/>
            <w:u w:val="single"/>
            <w:lang w:eastAsia="ru-RU"/>
          </w:rPr>
          <w:t>8</w:t>
        </w:r>
      </w:hyperlink>
      <w:r w:rsidRPr="00535583">
        <w:rPr>
          <w:rFonts w:ascii="Times New Roman" w:eastAsia="Times New Roman" w:hAnsi="Times New Roman" w:cs="Times New Roman"/>
          <w:sz w:val="24"/>
          <w:szCs w:val="24"/>
          <w:lang w:eastAsia="ru-RU"/>
        </w:rPr>
        <w:t xml:space="preserve">, </w:t>
      </w:r>
      <w:hyperlink r:id="rId245" w:anchor="/document/99/901807664/ZA02HD43JT/" w:tooltip="Тарифные системы оплаты труда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w:history="1">
        <w:r w:rsidRPr="00535583">
          <w:rPr>
            <w:rFonts w:ascii="Times New Roman" w:eastAsia="Times New Roman" w:hAnsi="Times New Roman" w:cs="Times New Roman"/>
            <w:color w:val="0000FF"/>
            <w:sz w:val="24"/>
            <w:szCs w:val="24"/>
            <w:u w:val="single"/>
            <w:lang w:eastAsia="ru-RU"/>
          </w:rPr>
          <w:t>9</w:t>
        </w:r>
      </w:hyperlink>
      <w:r w:rsidRPr="00535583">
        <w:rPr>
          <w:rFonts w:ascii="Times New Roman" w:eastAsia="Times New Roman" w:hAnsi="Times New Roman" w:cs="Times New Roman"/>
          <w:sz w:val="24"/>
          <w:szCs w:val="24"/>
          <w:lang w:eastAsia="ru-RU"/>
        </w:rPr>
        <w:t xml:space="preserve"> ст. 143 ТК РФ);</w:t>
      </w:r>
    </w:p>
    <w:p w:rsidR="00535583" w:rsidRPr="00535583" w:rsidRDefault="00535583" w:rsidP="00535583">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оплаты труда работников государственных и муниципальных учреждений (</w:t>
      </w:r>
      <w:hyperlink r:id="rId246" w:anchor="/document/99/901807664/ZAP2EAE3IQ/" w:tooltip="Системы оплаты труда работников государственных и муниципальных учреждений устанавливаются с учетом единого тарифно-квалификационного справочника работ и профессий рабочих, единого..." w:history="1">
        <w:r w:rsidRPr="00535583">
          <w:rPr>
            <w:rFonts w:ascii="Times New Roman" w:eastAsia="Times New Roman" w:hAnsi="Times New Roman" w:cs="Times New Roman"/>
            <w:color w:val="0000FF"/>
            <w:sz w:val="24"/>
            <w:szCs w:val="24"/>
            <w:u w:val="single"/>
            <w:lang w:eastAsia="ru-RU"/>
          </w:rPr>
          <w:t>ч. 5 ст. 144 ТК РФ</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 xml:space="preserve">Вопрос из </w:t>
      </w:r>
      <w:proofErr w:type="gramStart"/>
      <w:r w:rsidRPr="00535583">
        <w:rPr>
          <w:rFonts w:ascii="Times New Roman" w:eastAsia="Times New Roman" w:hAnsi="Times New Roman" w:cs="Times New Roman"/>
          <w:sz w:val="24"/>
          <w:szCs w:val="24"/>
          <w:lang w:eastAsia="ru-RU"/>
        </w:rPr>
        <w:t>практики</w:t>
      </w:r>
      <w:proofErr w:type="gramEnd"/>
      <w:r w:rsidRPr="00535583">
        <w:rPr>
          <w:rFonts w:ascii="Times New Roman" w:eastAsia="Times New Roman" w:hAnsi="Times New Roman" w:cs="Times New Roman"/>
          <w:sz w:val="24"/>
          <w:szCs w:val="24"/>
          <w:lang w:eastAsia="ru-RU"/>
        </w:rPr>
        <w:t xml:space="preserve">: какие организации обязаны применять требования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все работодатели или только государственные и муниципальные учреждения</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обязан ли работодатель проверять, соответствует ли исполнитель требованиям ЕТКС или </w:t>
      </w:r>
      <w:proofErr w:type="spellStart"/>
      <w:r w:rsidRPr="00535583">
        <w:rPr>
          <w:rFonts w:ascii="Times New Roman" w:eastAsia="Times New Roman" w:hAnsi="Times New Roman" w:cs="Times New Roman"/>
          <w:sz w:val="24"/>
          <w:szCs w:val="24"/>
          <w:lang w:eastAsia="ru-RU"/>
        </w:rPr>
        <w:t>профстандартам</w:t>
      </w:r>
      <w:proofErr w:type="spellEnd"/>
      <w:r w:rsidRPr="00535583">
        <w:rPr>
          <w:rFonts w:ascii="Times New Roman" w:eastAsia="Times New Roman" w:hAnsi="Times New Roman" w:cs="Times New Roman"/>
          <w:sz w:val="24"/>
          <w:szCs w:val="24"/>
          <w:lang w:eastAsia="ru-RU"/>
        </w:rPr>
        <w:t xml:space="preserve"> при заключении гражданско-правового договора</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обязана ли организация применять </w:t>
      </w:r>
      <w:proofErr w:type="spellStart"/>
      <w:r w:rsidRPr="00535583">
        <w:rPr>
          <w:rFonts w:ascii="Times New Roman" w:eastAsia="Times New Roman" w:hAnsi="Times New Roman" w:cs="Times New Roman"/>
          <w:sz w:val="24"/>
          <w:szCs w:val="24"/>
          <w:lang w:eastAsia="ru-RU"/>
        </w:rPr>
        <w:t>профстандарт</w:t>
      </w:r>
      <w:proofErr w:type="spellEnd"/>
      <w:r w:rsidRPr="00535583">
        <w:rPr>
          <w:rFonts w:ascii="Times New Roman" w:eastAsia="Times New Roman" w:hAnsi="Times New Roman" w:cs="Times New Roman"/>
          <w:sz w:val="24"/>
          <w:szCs w:val="24"/>
          <w:lang w:eastAsia="ru-RU"/>
        </w:rPr>
        <w:t xml:space="preserve"> «Специали</w:t>
      </w:r>
      <w:proofErr w:type="gramStart"/>
      <w:r w:rsidRPr="00535583">
        <w:rPr>
          <w:rFonts w:ascii="Times New Roman" w:eastAsia="Times New Roman" w:hAnsi="Times New Roman" w:cs="Times New Roman"/>
          <w:sz w:val="24"/>
          <w:szCs w:val="24"/>
          <w:lang w:eastAsia="ru-RU"/>
        </w:rPr>
        <w:t>ст в сф</w:t>
      </w:r>
      <w:proofErr w:type="gramEnd"/>
      <w:r w:rsidRPr="00535583">
        <w:rPr>
          <w:rFonts w:ascii="Times New Roman" w:eastAsia="Times New Roman" w:hAnsi="Times New Roman" w:cs="Times New Roman"/>
          <w:sz w:val="24"/>
          <w:szCs w:val="24"/>
          <w:lang w:eastAsia="ru-RU"/>
        </w:rPr>
        <w:t>ере закупок», если она осуществляет закупки только для корпоративных целей</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обязан ли кадровый специалист соответствовать </w:t>
      </w:r>
      <w:proofErr w:type="spellStart"/>
      <w:r w:rsidRPr="00535583">
        <w:rPr>
          <w:rFonts w:ascii="Times New Roman" w:eastAsia="Times New Roman" w:hAnsi="Times New Roman" w:cs="Times New Roman"/>
          <w:sz w:val="24"/>
          <w:szCs w:val="24"/>
          <w:lang w:eastAsia="ru-RU"/>
        </w:rPr>
        <w:t>профстандарту</w:t>
      </w:r>
      <w:proofErr w:type="spellEnd"/>
      <w:r w:rsidRPr="00535583">
        <w:rPr>
          <w:rFonts w:ascii="Times New Roman" w:eastAsia="Times New Roman" w:hAnsi="Times New Roman" w:cs="Times New Roman"/>
          <w:sz w:val="24"/>
          <w:szCs w:val="24"/>
          <w:lang w:eastAsia="ru-RU"/>
        </w:rPr>
        <w:t xml:space="preserve"> «Специалист по управлению персоналом»</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действие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распространяется на все виды деятельности, указанные в группе ОКВЭД 2, или только на один ОКВЭД 2, который прописан в </w:t>
      </w:r>
      <w:proofErr w:type="spellStart"/>
      <w:r w:rsidRPr="00535583">
        <w:rPr>
          <w:rFonts w:ascii="Times New Roman" w:eastAsia="Times New Roman" w:hAnsi="Times New Roman" w:cs="Times New Roman"/>
          <w:sz w:val="24"/>
          <w:szCs w:val="24"/>
          <w:lang w:eastAsia="ru-RU"/>
        </w:rPr>
        <w:t>профстандарте</w:t>
      </w:r>
      <w:proofErr w:type="spellEnd"/>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может ли работодатель установить требования к соискателям выше, чем в </w:t>
      </w:r>
      <w:proofErr w:type="spellStart"/>
      <w:r w:rsidRPr="00535583">
        <w:rPr>
          <w:rFonts w:ascii="Times New Roman" w:eastAsia="Times New Roman" w:hAnsi="Times New Roman" w:cs="Times New Roman"/>
          <w:sz w:val="24"/>
          <w:szCs w:val="24"/>
          <w:lang w:eastAsia="ru-RU"/>
        </w:rPr>
        <w:t>профстандарте</w:t>
      </w:r>
      <w:proofErr w:type="spellEnd"/>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 xml:space="preserve">Внедрение </w:t>
      </w:r>
      <w:proofErr w:type="spellStart"/>
      <w:r w:rsidRPr="00535583">
        <w:rPr>
          <w:rFonts w:ascii="Times New Roman" w:eastAsia="Times New Roman" w:hAnsi="Times New Roman" w:cs="Times New Roman"/>
          <w:b/>
          <w:bCs/>
          <w:sz w:val="36"/>
          <w:szCs w:val="36"/>
          <w:lang w:eastAsia="ru-RU"/>
        </w:rPr>
        <w:t>профстандартов</w:t>
      </w:r>
      <w:proofErr w:type="spellEnd"/>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Законодательство не регламентирует порядок внедрения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Поэтому каждый работодатель определяет его самостоятельно исходя из нормативных требований, потребностей и особенностей трудовой деятельности в организации (</w:t>
      </w:r>
      <w:hyperlink r:id="rId247" w:anchor="/document/99/901807664/ZA021763GL/" w:tooltip="Статья 8. Локальные нормативные акты, содержащие нормы трудового права..." w:history="1">
        <w:r w:rsidRPr="00535583">
          <w:rPr>
            <w:rFonts w:ascii="Times New Roman" w:eastAsia="Times New Roman" w:hAnsi="Times New Roman" w:cs="Times New Roman"/>
            <w:color w:val="0000FF"/>
            <w:sz w:val="24"/>
            <w:szCs w:val="24"/>
            <w:u w:val="single"/>
            <w:lang w:eastAsia="ru-RU"/>
          </w:rPr>
          <w:t>ст. 8 ТК РФ</w:t>
        </w:r>
      </w:hyperlink>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Примерный перечень этапов по внедрению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может быть таким:</w:t>
      </w:r>
    </w:p>
    <w:p w:rsidR="00535583" w:rsidRPr="00535583" w:rsidRDefault="00535583" w:rsidP="0053558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сформировать рабочую группу (комиссию). В состав группы включите представителей ключевых подразделений. Например, представителей службы персонала, юридического отдела, бухгалтерии. Приказ о создании рабочей группы издайте в </w:t>
      </w:r>
      <w:hyperlink r:id="rId248" w:anchor="/document/118/43907/" w:history="1">
        <w:r w:rsidRPr="00535583">
          <w:rPr>
            <w:rFonts w:ascii="Times New Roman" w:eastAsia="Times New Roman" w:hAnsi="Times New Roman" w:cs="Times New Roman"/>
            <w:color w:val="0000FF"/>
            <w:sz w:val="24"/>
            <w:szCs w:val="24"/>
            <w:u w:val="single"/>
            <w:lang w:eastAsia="ru-RU"/>
          </w:rPr>
          <w:t>произвольной форме</w:t>
        </w:r>
      </w:hyperlink>
      <w:r w:rsidRPr="00535583">
        <w:rPr>
          <w:rFonts w:ascii="Times New Roman" w:eastAsia="Times New Roman" w:hAnsi="Times New Roman" w:cs="Times New Roman"/>
          <w:sz w:val="24"/>
          <w:szCs w:val="24"/>
          <w:lang w:eastAsia="ru-RU"/>
        </w:rPr>
        <w:t xml:space="preserve">. Основные задачи и порядок работы группы пропишите в Положении о работе рабочей группы. Положение составьте в </w:t>
      </w:r>
      <w:hyperlink r:id="rId249" w:anchor="/document/118/44569/" w:history="1">
        <w:r w:rsidRPr="00535583">
          <w:rPr>
            <w:rFonts w:ascii="Times New Roman" w:eastAsia="Times New Roman" w:hAnsi="Times New Roman" w:cs="Times New Roman"/>
            <w:color w:val="0000FF"/>
            <w:sz w:val="24"/>
            <w:szCs w:val="24"/>
            <w:u w:val="single"/>
            <w:lang w:eastAsia="ru-RU"/>
          </w:rPr>
          <w:t>произвольной форме</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утвердить </w:t>
      </w:r>
      <w:hyperlink r:id="rId250" w:anchor="/document/131/86354/" w:history="1">
        <w:r w:rsidRPr="00535583">
          <w:rPr>
            <w:rFonts w:ascii="Times New Roman" w:eastAsia="Times New Roman" w:hAnsi="Times New Roman" w:cs="Times New Roman"/>
            <w:color w:val="0000FF"/>
            <w:sz w:val="24"/>
            <w:szCs w:val="24"/>
            <w:u w:val="single"/>
            <w:lang w:eastAsia="ru-RU"/>
          </w:rPr>
          <w:t xml:space="preserve">план-график работ по внедрению </w:t>
        </w:r>
        <w:proofErr w:type="spellStart"/>
        <w:r w:rsidRPr="00535583">
          <w:rPr>
            <w:rFonts w:ascii="Times New Roman" w:eastAsia="Times New Roman" w:hAnsi="Times New Roman" w:cs="Times New Roman"/>
            <w:color w:val="0000FF"/>
            <w:sz w:val="24"/>
            <w:szCs w:val="24"/>
            <w:u w:val="single"/>
            <w:lang w:eastAsia="ru-RU"/>
          </w:rPr>
          <w:t>профстандартов</w:t>
        </w:r>
        <w:proofErr w:type="spellEnd"/>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ознакомить руководителей подразделений с законодательной базой по внедрению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Для этого можно организовать корпоративный семинар или провести презентацию утвержденного плана-графика работ;</w:t>
      </w:r>
    </w:p>
    <w:p w:rsidR="00535583" w:rsidRPr="00535583" w:rsidRDefault="00535583" w:rsidP="0053558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реализовать мероприятия, предусмотренные планом-графиком работ;</w:t>
      </w:r>
    </w:p>
    <w:p w:rsidR="00535583" w:rsidRPr="00535583" w:rsidRDefault="00535583" w:rsidP="0053558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после заседания рабочей группы по внедрению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оформить </w:t>
      </w:r>
      <w:hyperlink r:id="rId251" w:anchor="/document/118/43911/" w:history="1">
        <w:r w:rsidRPr="00535583">
          <w:rPr>
            <w:rFonts w:ascii="Times New Roman" w:eastAsia="Times New Roman" w:hAnsi="Times New Roman" w:cs="Times New Roman"/>
            <w:color w:val="0000FF"/>
            <w:sz w:val="24"/>
            <w:szCs w:val="24"/>
            <w:u w:val="single"/>
            <w:lang w:eastAsia="ru-RU"/>
          </w:rPr>
          <w:t>протокол</w:t>
        </w:r>
      </w:hyperlink>
      <w:r w:rsidRPr="00535583">
        <w:rPr>
          <w:rFonts w:ascii="Times New Roman" w:eastAsia="Times New Roman" w:hAnsi="Times New Roman" w:cs="Times New Roman"/>
          <w:sz w:val="24"/>
          <w:szCs w:val="24"/>
          <w:lang w:eastAsia="ru-RU"/>
        </w:rPr>
        <w:t>;</w:t>
      </w:r>
    </w:p>
    <w:p w:rsidR="00535583" w:rsidRPr="00535583" w:rsidRDefault="00535583" w:rsidP="00535583">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подвести и систематизировать итоги работы рабочей группы и утвердить отчет о результатах внедрения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w:t>
      </w:r>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План-график внедрения стандартов</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как составить план-график внедрения </w:t>
      </w:r>
      <w:proofErr w:type="spellStart"/>
      <w:r w:rsidRPr="00535583">
        <w:rPr>
          <w:rFonts w:ascii="Times New Roman" w:eastAsia="Times New Roman" w:hAnsi="Times New Roman" w:cs="Times New Roman"/>
          <w:sz w:val="24"/>
          <w:szCs w:val="24"/>
          <w:lang w:eastAsia="ru-RU"/>
        </w:rPr>
        <w:t>профстандартов</w:t>
      </w:r>
      <w:proofErr w:type="spellEnd"/>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Проверка работников на соответствие требованиям стандарта</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как проверить сотрудника на соответствие требованиям </w:t>
      </w:r>
      <w:proofErr w:type="spellStart"/>
      <w:r w:rsidRPr="00535583">
        <w:rPr>
          <w:rFonts w:ascii="Times New Roman" w:eastAsia="Times New Roman" w:hAnsi="Times New Roman" w:cs="Times New Roman"/>
          <w:sz w:val="24"/>
          <w:szCs w:val="24"/>
          <w:lang w:eastAsia="ru-RU"/>
        </w:rPr>
        <w:t>профстандарта</w:t>
      </w:r>
      <w:proofErr w:type="spellEnd"/>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нужно ли изменять разряд сотрудника на уровень квалификации, указанный в </w:t>
      </w:r>
      <w:proofErr w:type="spellStart"/>
      <w:r w:rsidRPr="00535583">
        <w:rPr>
          <w:rFonts w:ascii="Times New Roman" w:eastAsia="Times New Roman" w:hAnsi="Times New Roman" w:cs="Times New Roman"/>
          <w:sz w:val="24"/>
          <w:szCs w:val="24"/>
          <w:lang w:eastAsia="ru-RU"/>
        </w:rPr>
        <w:t>профстандарте</w:t>
      </w:r>
      <w:proofErr w:type="spellEnd"/>
      <w:r w:rsidRPr="00535583">
        <w:rPr>
          <w:rFonts w:ascii="Times New Roman" w:eastAsia="Times New Roman" w:hAnsi="Times New Roman" w:cs="Times New Roman"/>
          <w:sz w:val="24"/>
          <w:szCs w:val="24"/>
          <w:lang w:eastAsia="ru-RU"/>
        </w:rPr>
        <w:t>. В организации установлена система оплаты труда по тарифным ставкам в соответствии с разрядами ЕТКС</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lastRenderedPageBreak/>
        <w:t xml:space="preserve">Вопрос из практики: вправе ли работодатель отказать в приеме на работу кандидату, который не соответствует </w:t>
      </w:r>
      <w:proofErr w:type="spellStart"/>
      <w:r w:rsidRPr="00535583">
        <w:rPr>
          <w:rFonts w:ascii="Times New Roman" w:eastAsia="Times New Roman" w:hAnsi="Times New Roman" w:cs="Times New Roman"/>
          <w:sz w:val="24"/>
          <w:szCs w:val="24"/>
          <w:lang w:eastAsia="ru-RU"/>
        </w:rPr>
        <w:t>профстандарту</w:t>
      </w:r>
      <w:proofErr w:type="spellEnd"/>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Изменение должностных инструкций</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Вопрос из практики: нужно ли менять должностные инструкции из-за введения профессиональных стандартов</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нужно ли в полном объеме прописывать требования </w:t>
      </w:r>
      <w:proofErr w:type="spellStart"/>
      <w:r w:rsidRPr="00535583">
        <w:rPr>
          <w:rFonts w:ascii="Times New Roman" w:eastAsia="Times New Roman" w:hAnsi="Times New Roman" w:cs="Times New Roman"/>
          <w:sz w:val="24"/>
          <w:szCs w:val="24"/>
          <w:lang w:eastAsia="ru-RU"/>
        </w:rPr>
        <w:t>профстандарта</w:t>
      </w:r>
      <w:proofErr w:type="spellEnd"/>
      <w:r w:rsidRPr="00535583">
        <w:rPr>
          <w:rFonts w:ascii="Times New Roman" w:eastAsia="Times New Roman" w:hAnsi="Times New Roman" w:cs="Times New Roman"/>
          <w:sz w:val="24"/>
          <w:szCs w:val="24"/>
          <w:lang w:eastAsia="ru-RU"/>
        </w:rPr>
        <w:t xml:space="preserve"> в должностной инструкции сотрудника или могут быть допущения</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как применить </w:t>
      </w:r>
      <w:proofErr w:type="spellStart"/>
      <w:r w:rsidRPr="00535583">
        <w:rPr>
          <w:rFonts w:ascii="Times New Roman" w:eastAsia="Times New Roman" w:hAnsi="Times New Roman" w:cs="Times New Roman"/>
          <w:sz w:val="24"/>
          <w:szCs w:val="24"/>
          <w:lang w:eastAsia="ru-RU"/>
        </w:rPr>
        <w:t>профстандарт</w:t>
      </w:r>
      <w:proofErr w:type="spellEnd"/>
      <w:r w:rsidRPr="00535583">
        <w:rPr>
          <w:rFonts w:ascii="Times New Roman" w:eastAsia="Times New Roman" w:hAnsi="Times New Roman" w:cs="Times New Roman"/>
          <w:sz w:val="24"/>
          <w:szCs w:val="24"/>
          <w:lang w:eastAsia="ru-RU"/>
        </w:rPr>
        <w:t xml:space="preserve"> в части требований к квалификации сотрудника </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обязательно ли менять название должности сотрудника в соответствии с </w:t>
      </w:r>
      <w:proofErr w:type="spellStart"/>
      <w:r w:rsidRPr="00535583">
        <w:rPr>
          <w:rFonts w:ascii="Times New Roman" w:eastAsia="Times New Roman" w:hAnsi="Times New Roman" w:cs="Times New Roman"/>
          <w:sz w:val="24"/>
          <w:szCs w:val="24"/>
          <w:lang w:eastAsia="ru-RU"/>
        </w:rPr>
        <w:t>профстандартом</w:t>
      </w:r>
      <w:proofErr w:type="spellEnd"/>
      <w:r w:rsidRPr="00535583">
        <w:rPr>
          <w:rFonts w:ascii="Times New Roman" w:eastAsia="Times New Roman" w:hAnsi="Times New Roman" w:cs="Times New Roman"/>
          <w:sz w:val="24"/>
          <w:szCs w:val="24"/>
          <w:lang w:eastAsia="ru-RU"/>
        </w:rPr>
        <w:t>, если сотрудник по этой должности имеет право на досрочную пенсию, но в списках льготников и квалификационном справочнике наименование должности указано по-другому</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как переименовать должность по </w:t>
      </w:r>
      <w:proofErr w:type="spellStart"/>
      <w:r w:rsidRPr="00535583">
        <w:rPr>
          <w:rFonts w:ascii="Times New Roman" w:eastAsia="Times New Roman" w:hAnsi="Times New Roman" w:cs="Times New Roman"/>
          <w:sz w:val="24"/>
          <w:szCs w:val="24"/>
          <w:lang w:eastAsia="ru-RU"/>
        </w:rPr>
        <w:t>профстандарту</w:t>
      </w:r>
      <w:proofErr w:type="spellEnd"/>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Увольнение сотрудников, не соответствующих стандартам</w:t>
      </w:r>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Вопрос из практики: можно ли уволить работника, не соответствующего </w:t>
      </w:r>
      <w:proofErr w:type="spellStart"/>
      <w:r w:rsidRPr="00535583">
        <w:rPr>
          <w:rFonts w:ascii="Times New Roman" w:eastAsia="Times New Roman" w:hAnsi="Times New Roman" w:cs="Times New Roman"/>
          <w:sz w:val="24"/>
          <w:szCs w:val="24"/>
          <w:lang w:eastAsia="ru-RU"/>
        </w:rPr>
        <w:t>профстандарту</w:t>
      </w:r>
      <w:proofErr w:type="spellEnd"/>
    </w:p>
    <w:p w:rsidR="00535583" w:rsidRPr="00535583" w:rsidRDefault="00535583" w:rsidP="00535583">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35583">
        <w:rPr>
          <w:rFonts w:ascii="Times New Roman" w:eastAsia="Times New Roman" w:hAnsi="Times New Roman" w:cs="Times New Roman"/>
          <w:b/>
          <w:bCs/>
          <w:sz w:val="36"/>
          <w:szCs w:val="36"/>
          <w:lang w:eastAsia="ru-RU"/>
        </w:rPr>
        <w:t xml:space="preserve">Ответственность за неприменение </w:t>
      </w:r>
      <w:proofErr w:type="spellStart"/>
      <w:r w:rsidRPr="00535583">
        <w:rPr>
          <w:rFonts w:ascii="Times New Roman" w:eastAsia="Times New Roman" w:hAnsi="Times New Roman" w:cs="Times New Roman"/>
          <w:b/>
          <w:bCs/>
          <w:sz w:val="36"/>
          <w:szCs w:val="36"/>
          <w:lang w:eastAsia="ru-RU"/>
        </w:rPr>
        <w:t>профстандартов</w:t>
      </w:r>
      <w:proofErr w:type="spellEnd"/>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Трудовой кодекс РФ устанавливает обязательность применения требований, содержащихся в профессиональных стандартах, в том числе при </w:t>
      </w:r>
      <w:hyperlink r:id="rId252" w:anchor="/document/130/51854/" w:history="1">
        <w:r w:rsidRPr="00535583">
          <w:rPr>
            <w:rFonts w:ascii="Times New Roman" w:eastAsia="Times New Roman" w:hAnsi="Times New Roman" w:cs="Times New Roman"/>
            <w:color w:val="0000FF"/>
            <w:sz w:val="24"/>
            <w:szCs w:val="24"/>
            <w:u w:val="single"/>
            <w:lang w:eastAsia="ru-RU"/>
          </w:rPr>
          <w:t>приеме сотрудников на работу</w:t>
        </w:r>
      </w:hyperlink>
      <w:r w:rsidRPr="00535583">
        <w:rPr>
          <w:rFonts w:ascii="Times New Roman" w:eastAsia="Times New Roman" w:hAnsi="Times New Roman" w:cs="Times New Roman"/>
          <w:sz w:val="24"/>
          <w:szCs w:val="24"/>
          <w:lang w:eastAsia="ru-RU"/>
        </w:rPr>
        <w:t xml:space="preserve">, только в </w:t>
      </w:r>
      <w:hyperlink r:id="rId253" w:anchor="/document/161/75277/" w:history="1">
        <w:r w:rsidRPr="00535583">
          <w:rPr>
            <w:rFonts w:ascii="Times New Roman" w:eastAsia="Times New Roman" w:hAnsi="Times New Roman" w:cs="Times New Roman"/>
            <w:color w:val="0000FF"/>
            <w:sz w:val="24"/>
            <w:szCs w:val="24"/>
            <w:u w:val="single"/>
            <w:lang w:eastAsia="ru-RU"/>
          </w:rPr>
          <w:t>определенных случаях</w:t>
        </w:r>
      </w:hyperlink>
      <w:r w:rsidRPr="00535583">
        <w:rPr>
          <w:rFonts w:ascii="Times New Roman" w:eastAsia="Times New Roman" w:hAnsi="Times New Roman" w:cs="Times New Roman"/>
          <w:sz w:val="24"/>
          <w:szCs w:val="24"/>
          <w:lang w:eastAsia="ru-RU"/>
        </w:rPr>
        <w:t>, предусмотренных статьями </w:t>
      </w:r>
      <w:hyperlink r:id="rId254" w:anchor="/document/99/901807664/ZA0256G3IR/" w:tooltip="Статья 57. Содержание трудового договора..." w:history="1">
        <w:r w:rsidRPr="00535583">
          <w:rPr>
            <w:rFonts w:ascii="Times New Roman" w:eastAsia="Times New Roman" w:hAnsi="Times New Roman" w:cs="Times New Roman"/>
            <w:color w:val="0000FF"/>
            <w:sz w:val="24"/>
            <w:szCs w:val="24"/>
            <w:u w:val="single"/>
            <w:lang w:eastAsia="ru-RU"/>
          </w:rPr>
          <w:t>57</w:t>
        </w:r>
      </w:hyperlink>
      <w:r w:rsidRPr="00535583">
        <w:rPr>
          <w:rFonts w:ascii="Times New Roman" w:eastAsia="Times New Roman" w:hAnsi="Times New Roman" w:cs="Times New Roman"/>
          <w:sz w:val="24"/>
          <w:szCs w:val="24"/>
          <w:lang w:eastAsia="ru-RU"/>
        </w:rPr>
        <w:t xml:space="preserve"> и </w:t>
      </w:r>
      <w:hyperlink r:id="rId255" w:anchor="/document/99/901807664/ZAP1TIG3BF/" w:tooltip="Статья 195.3. Порядок применения профессиональных стандартов..." w:history="1">
        <w:r w:rsidRPr="00535583">
          <w:rPr>
            <w:rFonts w:ascii="Times New Roman" w:eastAsia="Times New Roman" w:hAnsi="Times New Roman" w:cs="Times New Roman"/>
            <w:color w:val="0000FF"/>
            <w:sz w:val="24"/>
            <w:szCs w:val="24"/>
            <w:u w:val="single"/>
            <w:lang w:eastAsia="ru-RU"/>
          </w:rPr>
          <w:t>195.3</w:t>
        </w:r>
      </w:hyperlink>
      <w:r w:rsidRPr="00535583">
        <w:rPr>
          <w:rFonts w:ascii="Times New Roman" w:eastAsia="Times New Roman" w:hAnsi="Times New Roman" w:cs="Times New Roman"/>
          <w:sz w:val="24"/>
          <w:szCs w:val="24"/>
          <w:lang w:eastAsia="ru-RU"/>
        </w:rPr>
        <w:t xml:space="preserve"> Трудового кодекса РФ. В других случаях применение стандартов носит рекомендательный характер.</w:t>
      </w: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t xml:space="preserve">Таким образом, если не соблюдены обязательные требования законодательства о применении </w:t>
      </w:r>
      <w:proofErr w:type="spellStart"/>
      <w:r w:rsidRPr="00535583">
        <w:rPr>
          <w:rFonts w:ascii="Times New Roman" w:eastAsia="Times New Roman" w:hAnsi="Times New Roman" w:cs="Times New Roman"/>
          <w:sz w:val="24"/>
          <w:szCs w:val="24"/>
          <w:lang w:eastAsia="ru-RU"/>
        </w:rPr>
        <w:t>профстандартов</w:t>
      </w:r>
      <w:proofErr w:type="spellEnd"/>
      <w:r w:rsidRPr="00535583">
        <w:rPr>
          <w:rFonts w:ascii="Times New Roman" w:eastAsia="Times New Roman" w:hAnsi="Times New Roman" w:cs="Times New Roman"/>
          <w:sz w:val="24"/>
          <w:szCs w:val="24"/>
          <w:lang w:eastAsia="ru-RU"/>
        </w:rPr>
        <w:t xml:space="preserve">, то работодателя могут привлечь к </w:t>
      </w:r>
      <w:hyperlink r:id="rId256" w:anchor="/document/117/37425/dfase8va86/" w:tooltip="Организация, ее должностные лица или предприниматель нарушили законодательство о труде (если иное не предусмотрено другими частями ст. 5.27 или ст. 5.27.1 КоАП РФ).." w:history="1">
        <w:r w:rsidRPr="00535583">
          <w:rPr>
            <w:rFonts w:ascii="Times New Roman" w:eastAsia="Times New Roman" w:hAnsi="Times New Roman" w:cs="Times New Roman"/>
            <w:color w:val="0000FF"/>
            <w:sz w:val="24"/>
            <w:szCs w:val="24"/>
            <w:u w:val="single"/>
            <w:lang w:eastAsia="ru-RU"/>
          </w:rPr>
          <w:t>административной ответственности</w:t>
        </w:r>
      </w:hyperlink>
      <w:r w:rsidRPr="00535583">
        <w:rPr>
          <w:rFonts w:ascii="Times New Roman" w:eastAsia="Times New Roman" w:hAnsi="Times New Roman" w:cs="Times New Roman"/>
          <w:sz w:val="24"/>
          <w:szCs w:val="24"/>
          <w:lang w:eastAsia="ru-RU"/>
        </w:rPr>
        <w:t xml:space="preserve"> по </w:t>
      </w:r>
      <w:hyperlink r:id="rId257" w:anchor="/document/99/901807667/ZAP1V0K3B4/" w:tooltip="Статья 5.27. Нарушение трудового законодательства и иных нормативных правовых актов, содержащих нормы трудового права..." w:history="1">
        <w:r w:rsidRPr="00535583">
          <w:rPr>
            <w:rFonts w:ascii="Times New Roman" w:eastAsia="Times New Roman" w:hAnsi="Times New Roman" w:cs="Times New Roman"/>
            <w:color w:val="0000FF"/>
            <w:sz w:val="24"/>
            <w:szCs w:val="24"/>
            <w:u w:val="single"/>
            <w:lang w:eastAsia="ru-RU"/>
          </w:rPr>
          <w:t>статье 5.27</w:t>
        </w:r>
      </w:hyperlink>
      <w:r w:rsidRPr="00535583">
        <w:rPr>
          <w:rFonts w:ascii="Times New Roman" w:eastAsia="Times New Roman" w:hAnsi="Times New Roman" w:cs="Times New Roman"/>
          <w:sz w:val="24"/>
          <w:szCs w:val="24"/>
          <w:lang w:eastAsia="ru-RU"/>
        </w:rPr>
        <w:t xml:space="preserve"> Кодекса об административных правонарушениях РФ. В остальных случаях требования проверяющих органов в части применения профессиональных стандартов неправомерны. Аналогичные разъяснения дают и специалисты Минтруда России в </w:t>
      </w:r>
      <w:hyperlink r:id="rId258" w:anchor="/document/97/262590/bg45/" w:tooltip="13. Какие санкции будут применяться за неприменение или неправильное применение профессиональных стандартов?.." w:history="1">
        <w:r w:rsidRPr="00535583">
          <w:rPr>
            <w:rFonts w:ascii="Times New Roman" w:eastAsia="Times New Roman" w:hAnsi="Times New Roman" w:cs="Times New Roman"/>
            <w:color w:val="0000FF"/>
            <w:sz w:val="24"/>
            <w:szCs w:val="24"/>
            <w:u w:val="single"/>
            <w:lang w:eastAsia="ru-RU"/>
          </w:rPr>
          <w:t>пункте 13</w:t>
        </w:r>
      </w:hyperlink>
      <w:r w:rsidRPr="00535583">
        <w:rPr>
          <w:rFonts w:ascii="Times New Roman" w:eastAsia="Times New Roman" w:hAnsi="Times New Roman" w:cs="Times New Roman"/>
          <w:sz w:val="24"/>
          <w:szCs w:val="24"/>
          <w:lang w:eastAsia="ru-RU"/>
        </w:rPr>
        <w:t xml:space="preserve"> письма от 4 апреля 2016 г. № 14-0/10/13-2253.</w:t>
      </w:r>
    </w:p>
    <w:p w:rsidR="00535583" w:rsidRPr="00535583" w:rsidRDefault="00535583" w:rsidP="00535583">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535583">
        <w:rPr>
          <w:rFonts w:ascii="Times New Roman" w:eastAsia="Times New Roman" w:hAnsi="Times New Roman" w:cs="Times New Roman"/>
          <w:b/>
          <w:bCs/>
          <w:sz w:val="24"/>
          <w:szCs w:val="24"/>
          <w:lang w:eastAsia="ru-RU"/>
        </w:rPr>
        <w:t>См. также</w:t>
      </w:r>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59" w:anchor="/document/130/51728//" w:history="1">
        <w:r w:rsidRPr="00535583">
          <w:rPr>
            <w:rFonts w:ascii="Times New Roman" w:eastAsia="Times New Roman" w:hAnsi="Times New Roman" w:cs="Times New Roman"/>
            <w:color w:val="0000FF"/>
            <w:sz w:val="24"/>
            <w:szCs w:val="24"/>
            <w:u w:val="single"/>
            <w:lang w:eastAsia="ru-RU"/>
          </w:rPr>
          <w:t xml:space="preserve">В каких </w:t>
        </w:r>
        <w:proofErr w:type="gramStart"/>
        <w:r w:rsidRPr="00535583">
          <w:rPr>
            <w:rFonts w:ascii="Times New Roman" w:eastAsia="Times New Roman" w:hAnsi="Times New Roman" w:cs="Times New Roman"/>
            <w:color w:val="0000FF"/>
            <w:sz w:val="24"/>
            <w:szCs w:val="24"/>
            <w:u w:val="single"/>
            <w:lang w:eastAsia="ru-RU"/>
          </w:rPr>
          <w:t>случаях</w:t>
        </w:r>
        <w:proofErr w:type="gramEnd"/>
        <w:r w:rsidRPr="00535583">
          <w:rPr>
            <w:rFonts w:ascii="Times New Roman" w:eastAsia="Times New Roman" w:hAnsi="Times New Roman" w:cs="Times New Roman"/>
            <w:color w:val="0000FF"/>
            <w:sz w:val="24"/>
            <w:szCs w:val="24"/>
            <w:u w:val="single"/>
            <w:lang w:eastAsia="ru-RU"/>
          </w:rPr>
          <w:t xml:space="preserve"> и по </w:t>
        </w:r>
        <w:proofErr w:type="gramStart"/>
        <w:r w:rsidRPr="00535583">
          <w:rPr>
            <w:rFonts w:ascii="Times New Roman" w:eastAsia="Times New Roman" w:hAnsi="Times New Roman" w:cs="Times New Roman"/>
            <w:color w:val="0000FF"/>
            <w:sz w:val="24"/>
            <w:szCs w:val="24"/>
            <w:u w:val="single"/>
            <w:lang w:eastAsia="ru-RU"/>
          </w:rPr>
          <w:t>каким</w:t>
        </w:r>
        <w:proofErr w:type="gramEnd"/>
        <w:r w:rsidRPr="00535583">
          <w:rPr>
            <w:rFonts w:ascii="Times New Roman" w:eastAsia="Times New Roman" w:hAnsi="Times New Roman" w:cs="Times New Roman"/>
            <w:color w:val="0000FF"/>
            <w:sz w:val="24"/>
            <w:szCs w:val="24"/>
            <w:u w:val="single"/>
            <w:lang w:eastAsia="ru-RU"/>
          </w:rPr>
          <w:t xml:space="preserve"> основаниям можно уволить сотрудника</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0" w:anchor="/document/130/51696//" w:history="1">
        <w:r w:rsidRPr="00535583">
          <w:rPr>
            <w:rFonts w:ascii="Times New Roman" w:eastAsia="Times New Roman" w:hAnsi="Times New Roman" w:cs="Times New Roman"/>
            <w:color w:val="0000FF"/>
            <w:sz w:val="24"/>
            <w:szCs w:val="24"/>
            <w:u w:val="single"/>
            <w:lang w:eastAsia="ru-RU"/>
          </w:rPr>
          <w:t>Как будет проходить независимая оценка квалификации с 1 января 2017 года</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1" w:anchor="/document/130/51844//" w:history="1">
        <w:r w:rsidRPr="00535583">
          <w:rPr>
            <w:rFonts w:ascii="Times New Roman" w:eastAsia="Times New Roman" w:hAnsi="Times New Roman" w:cs="Times New Roman"/>
            <w:color w:val="0000FF"/>
            <w:sz w:val="24"/>
            <w:szCs w:val="24"/>
            <w:u w:val="single"/>
            <w:lang w:eastAsia="ru-RU"/>
          </w:rPr>
          <w:t>Как заключить гражданско-правовой договор (договор подряда) с физическим лицом</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2" w:anchor="/document/130/51777//" w:history="1">
        <w:r w:rsidRPr="00535583">
          <w:rPr>
            <w:rFonts w:ascii="Times New Roman" w:eastAsia="Times New Roman" w:hAnsi="Times New Roman" w:cs="Times New Roman"/>
            <w:color w:val="0000FF"/>
            <w:sz w:val="24"/>
            <w:szCs w:val="24"/>
            <w:u w:val="single"/>
            <w:lang w:eastAsia="ru-RU"/>
          </w:rPr>
          <w:t>Как оформить выход сотрудника на льготную пенсию</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3" w:anchor="/document/130/51472//" w:history="1">
        <w:r w:rsidRPr="00535583">
          <w:rPr>
            <w:rFonts w:ascii="Times New Roman" w:eastAsia="Times New Roman" w:hAnsi="Times New Roman" w:cs="Times New Roman"/>
            <w:color w:val="0000FF"/>
            <w:sz w:val="24"/>
            <w:szCs w:val="24"/>
            <w:u w:val="single"/>
            <w:lang w:eastAsia="ru-RU"/>
          </w:rPr>
          <w:t>Как оформить должностную инструкцию</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4" w:anchor="/document/130/51854//" w:history="1">
        <w:r w:rsidRPr="00535583">
          <w:rPr>
            <w:rFonts w:ascii="Times New Roman" w:eastAsia="Times New Roman" w:hAnsi="Times New Roman" w:cs="Times New Roman"/>
            <w:color w:val="0000FF"/>
            <w:sz w:val="24"/>
            <w:szCs w:val="24"/>
            <w:u w:val="single"/>
            <w:lang w:eastAsia="ru-RU"/>
          </w:rPr>
          <w:t>Как оформить прием сотрудника на работу</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5" w:anchor="/document/130/50738//" w:history="1">
        <w:r w:rsidRPr="00535583">
          <w:rPr>
            <w:rFonts w:ascii="Times New Roman" w:eastAsia="Times New Roman" w:hAnsi="Times New Roman" w:cs="Times New Roman"/>
            <w:color w:val="0000FF"/>
            <w:sz w:val="24"/>
            <w:szCs w:val="24"/>
            <w:u w:val="single"/>
            <w:lang w:eastAsia="ru-RU"/>
          </w:rPr>
          <w:t>Как оформить увольнение в связи с несоответствием сотрудника занимаемой должности</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6" w:anchor="/document/130/51645//" w:history="1">
        <w:r w:rsidRPr="00535583">
          <w:rPr>
            <w:rFonts w:ascii="Times New Roman" w:eastAsia="Times New Roman" w:hAnsi="Times New Roman" w:cs="Times New Roman"/>
            <w:color w:val="0000FF"/>
            <w:sz w:val="24"/>
            <w:szCs w:val="24"/>
            <w:u w:val="single"/>
            <w:lang w:eastAsia="ru-RU"/>
          </w:rPr>
          <w:t>Как принять на работу иностранца – высококвалифицированного специалиста</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7" w:anchor="/document/130/50666//" w:history="1">
        <w:r w:rsidRPr="00535583">
          <w:rPr>
            <w:rFonts w:ascii="Times New Roman" w:eastAsia="Times New Roman" w:hAnsi="Times New Roman" w:cs="Times New Roman"/>
            <w:color w:val="0000FF"/>
            <w:sz w:val="24"/>
            <w:szCs w:val="24"/>
            <w:u w:val="single"/>
            <w:lang w:eastAsia="ru-RU"/>
          </w:rPr>
          <w:t>Как присвоить разряд сотруднику</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8" w:anchor="/document/130/51135//" w:history="1">
        <w:r w:rsidRPr="00535583">
          <w:rPr>
            <w:rFonts w:ascii="Times New Roman" w:eastAsia="Times New Roman" w:hAnsi="Times New Roman" w:cs="Times New Roman"/>
            <w:color w:val="0000FF"/>
            <w:sz w:val="24"/>
            <w:szCs w:val="24"/>
            <w:u w:val="single"/>
            <w:lang w:eastAsia="ru-RU"/>
          </w:rPr>
          <w:t>Как провести аттестацию сотрудников</w:t>
        </w:r>
      </w:hyperlink>
    </w:p>
    <w:p w:rsidR="00535583" w:rsidRPr="00535583" w:rsidRDefault="00535583" w:rsidP="00535583">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69" w:anchor="/document/130/51768//" w:history="1">
        <w:r w:rsidRPr="00535583">
          <w:rPr>
            <w:rFonts w:ascii="Times New Roman" w:eastAsia="Times New Roman" w:hAnsi="Times New Roman" w:cs="Times New Roman"/>
            <w:color w:val="0000FF"/>
            <w:sz w:val="24"/>
            <w:szCs w:val="24"/>
            <w:u w:val="single"/>
            <w:lang w:eastAsia="ru-RU"/>
          </w:rPr>
          <w:t>Как провести независимую оценку квалификации сотрудников</w:t>
        </w:r>
      </w:hyperlink>
    </w:p>
    <w:p w:rsidR="00535583" w:rsidRPr="00535583" w:rsidRDefault="00535583" w:rsidP="00535583">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535583">
        <w:rPr>
          <w:rFonts w:ascii="Times New Roman" w:eastAsia="Times New Roman" w:hAnsi="Times New Roman" w:cs="Times New Roman"/>
          <w:b/>
          <w:bCs/>
          <w:sz w:val="24"/>
          <w:szCs w:val="24"/>
          <w:lang w:eastAsia="ru-RU"/>
        </w:rPr>
        <w:t>Бланки</w:t>
      </w:r>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0" w:anchor="/document/118/49131//" w:history="1">
        <w:r w:rsidRPr="00535583">
          <w:rPr>
            <w:rFonts w:ascii="Times New Roman" w:eastAsia="Times New Roman" w:hAnsi="Times New Roman" w:cs="Times New Roman"/>
            <w:color w:val="0000FF"/>
            <w:sz w:val="24"/>
            <w:szCs w:val="24"/>
            <w:u w:val="single"/>
            <w:lang w:eastAsia="ru-RU"/>
          </w:rPr>
          <w:t xml:space="preserve">Должностная инструкция бурильщика капитального ремонта скважин 5-го разряда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«Бурильщик капитального ремонта скважин»</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1" w:anchor="/document/118/49130//" w:history="1">
        <w:r w:rsidRPr="00535583">
          <w:rPr>
            <w:rFonts w:ascii="Times New Roman" w:eastAsia="Times New Roman" w:hAnsi="Times New Roman" w:cs="Times New Roman"/>
            <w:color w:val="0000FF"/>
            <w:sz w:val="24"/>
            <w:szCs w:val="24"/>
            <w:u w:val="single"/>
            <w:lang w:eastAsia="ru-RU"/>
          </w:rPr>
          <w:t xml:space="preserve">Должностная инструкция бурильщика капитального ремонта скважин 7-го разряда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«Бурильщик капитального ремонта скважин»</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2" w:anchor="/document/118/49118//" w:history="1">
        <w:r w:rsidRPr="00535583">
          <w:rPr>
            <w:rFonts w:ascii="Times New Roman" w:eastAsia="Times New Roman" w:hAnsi="Times New Roman" w:cs="Times New Roman"/>
            <w:color w:val="0000FF"/>
            <w:sz w:val="24"/>
            <w:szCs w:val="24"/>
            <w:u w:val="single"/>
            <w:lang w:eastAsia="ru-RU"/>
          </w:rPr>
          <w:t xml:space="preserve">Должностная инструкция монтажника механического оборудования подъемных сооружений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«Работник по монтажу и наладке подъемных сооружений»</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3" w:anchor="/document/118/49133//" w:history="1">
        <w:r w:rsidRPr="00535583">
          <w:rPr>
            <w:rFonts w:ascii="Times New Roman" w:eastAsia="Times New Roman" w:hAnsi="Times New Roman" w:cs="Times New Roman"/>
            <w:color w:val="0000FF"/>
            <w:sz w:val="24"/>
            <w:szCs w:val="24"/>
            <w:u w:val="single"/>
            <w:lang w:eastAsia="ru-RU"/>
          </w:rPr>
          <w:t xml:space="preserve">Должностная инструкция оператора водозаборных сооружений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«Оператор водозаборных сооружений»</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4" w:anchor="/document/118/49129//" w:history="1">
        <w:r w:rsidRPr="00535583">
          <w:rPr>
            <w:rFonts w:ascii="Times New Roman" w:eastAsia="Times New Roman" w:hAnsi="Times New Roman" w:cs="Times New Roman"/>
            <w:color w:val="0000FF"/>
            <w:sz w:val="24"/>
            <w:szCs w:val="24"/>
            <w:u w:val="single"/>
            <w:lang w:eastAsia="ru-RU"/>
          </w:rPr>
          <w:t xml:space="preserve">Должностная инструкция специалиста по ипотечному кредитованию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«Специалист по ипотечному кредитованию»</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5" w:anchor="/document/118/49132//" w:history="1">
        <w:r w:rsidRPr="00535583">
          <w:rPr>
            <w:rFonts w:ascii="Times New Roman" w:eastAsia="Times New Roman" w:hAnsi="Times New Roman" w:cs="Times New Roman"/>
            <w:color w:val="0000FF"/>
            <w:sz w:val="24"/>
            <w:szCs w:val="24"/>
            <w:u w:val="single"/>
            <w:lang w:eastAsia="ru-RU"/>
          </w:rPr>
          <w:t xml:space="preserve">Должностная инструкция старшего оператора водозаборных сооружений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«Оператор водозаборных сооружений»</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6" w:anchor="/document/118/49128//" w:history="1">
        <w:r w:rsidRPr="00535583">
          <w:rPr>
            <w:rFonts w:ascii="Times New Roman" w:eastAsia="Times New Roman" w:hAnsi="Times New Roman" w:cs="Times New Roman"/>
            <w:color w:val="0000FF"/>
            <w:sz w:val="24"/>
            <w:szCs w:val="24"/>
            <w:u w:val="single"/>
            <w:lang w:eastAsia="ru-RU"/>
          </w:rPr>
          <w:t xml:space="preserve">Должностная инструкция шлифовщика 2-го разряда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«Шлифовщик»</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7" w:anchor="/document/118/49127//" w:history="1">
        <w:r w:rsidRPr="00535583">
          <w:rPr>
            <w:rFonts w:ascii="Times New Roman" w:eastAsia="Times New Roman" w:hAnsi="Times New Roman" w:cs="Times New Roman"/>
            <w:color w:val="0000FF"/>
            <w:sz w:val="24"/>
            <w:szCs w:val="24"/>
            <w:u w:val="single"/>
            <w:lang w:eastAsia="ru-RU"/>
          </w:rPr>
          <w:t xml:space="preserve">Должностная инструкция шлифовщика 4-го разряда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«Шлифовщик»</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8" w:anchor="/document/118/49126//" w:history="1">
        <w:r w:rsidRPr="00535583">
          <w:rPr>
            <w:rFonts w:ascii="Times New Roman" w:eastAsia="Times New Roman" w:hAnsi="Times New Roman" w:cs="Times New Roman"/>
            <w:color w:val="0000FF"/>
            <w:sz w:val="24"/>
            <w:szCs w:val="24"/>
            <w:u w:val="single"/>
            <w:lang w:eastAsia="ru-RU"/>
          </w:rPr>
          <w:t xml:space="preserve">Должностная инструкция шлифовщика 5-го разряда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«Шлифовщик»</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79" w:anchor="/document/118/49125//" w:history="1">
        <w:r w:rsidRPr="00535583">
          <w:rPr>
            <w:rFonts w:ascii="Times New Roman" w:eastAsia="Times New Roman" w:hAnsi="Times New Roman" w:cs="Times New Roman"/>
            <w:color w:val="0000FF"/>
            <w:sz w:val="24"/>
            <w:szCs w:val="24"/>
            <w:u w:val="single"/>
            <w:lang w:eastAsia="ru-RU"/>
          </w:rPr>
          <w:t xml:space="preserve">Должностная инструкция шлифовщика 6-го разряда с учетом требований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r w:rsidRPr="00535583">
          <w:rPr>
            <w:rFonts w:ascii="Times New Roman" w:eastAsia="Times New Roman" w:hAnsi="Times New Roman" w:cs="Times New Roman"/>
            <w:color w:val="0000FF"/>
            <w:sz w:val="24"/>
            <w:szCs w:val="24"/>
            <w:u w:val="single"/>
            <w:lang w:eastAsia="ru-RU"/>
          </w:rPr>
          <w:t xml:space="preserve"> «Шлифовщик»</w:t>
        </w:r>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80" w:anchor="/document/118/43896//" w:history="1">
        <w:r w:rsidRPr="00535583">
          <w:rPr>
            <w:rFonts w:ascii="Times New Roman" w:eastAsia="Times New Roman" w:hAnsi="Times New Roman" w:cs="Times New Roman"/>
            <w:color w:val="0000FF"/>
            <w:sz w:val="24"/>
            <w:szCs w:val="24"/>
            <w:u w:val="single"/>
            <w:lang w:eastAsia="ru-RU"/>
          </w:rPr>
          <w:t xml:space="preserve">План-график внедрения </w:t>
        </w:r>
        <w:proofErr w:type="spellStart"/>
        <w:r w:rsidRPr="00535583">
          <w:rPr>
            <w:rFonts w:ascii="Times New Roman" w:eastAsia="Times New Roman" w:hAnsi="Times New Roman" w:cs="Times New Roman"/>
            <w:color w:val="0000FF"/>
            <w:sz w:val="24"/>
            <w:szCs w:val="24"/>
            <w:u w:val="single"/>
            <w:lang w:eastAsia="ru-RU"/>
          </w:rPr>
          <w:t>профстандарта</w:t>
        </w:r>
        <w:proofErr w:type="spellEnd"/>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81" w:anchor="/document/118/44569//" w:history="1">
        <w:r w:rsidRPr="00535583">
          <w:rPr>
            <w:rFonts w:ascii="Times New Roman" w:eastAsia="Times New Roman" w:hAnsi="Times New Roman" w:cs="Times New Roman"/>
            <w:color w:val="0000FF"/>
            <w:sz w:val="24"/>
            <w:szCs w:val="24"/>
            <w:u w:val="single"/>
            <w:lang w:eastAsia="ru-RU"/>
          </w:rPr>
          <w:t xml:space="preserve">Положение о рабочей группе по внедрению </w:t>
        </w:r>
        <w:proofErr w:type="spellStart"/>
        <w:r w:rsidRPr="00535583">
          <w:rPr>
            <w:rFonts w:ascii="Times New Roman" w:eastAsia="Times New Roman" w:hAnsi="Times New Roman" w:cs="Times New Roman"/>
            <w:color w:val="0000FF"/>
            <w:sz w:val="24"/>
            <w:szCs w:val="24"/>
            <w:u w:val="single"/>
            <w:lang w:eastAsia="ru-RU"/>
          </w:rPr>
          <w:t>профстандартов</w:t>
        </w:r>
        <w:proofErr w:type="spellEnd"/>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82" w:anchor="/document/118/43907//" w:history="1">
        <w:r w:rsidRPr="00535583">
          <w:rPr>
            <w:rFonts w:ascii="Times New Roman" w:eastAsia="Times New Roman" w:hAnsi="Times New Roman" w:cs="Times New Roman"/>
            <w:color w:val="0000FF"/>
            <w:sz w:val="24"/>
            <w:szCs w:val="24"/>
            <w:u w:val="single"/>
            <w:lang w:eastAsia="ru-RU"/>
          </w:rPr>
          <w:t xml:space="preserve">Приказ о создании рабочей группы по внедрению </w:t>
        </w:r>
        <w:proofErr w:type="spellStart"/>
        <w:r w:rsidRPr="00535583">
          <w:rPr>
            <w:rFonts w:ascii="Times New Roman" w:eastAsia="Times New Roman" w:hAnsi="Times New Roman" w:cs="Times New Roman"/>
            <w:color w:val="0000FF"/>
            <w:sz w:val="24"/>
            <w:szCs w:val="24"/>
            <w:u w:val="single"/>
            <w:lang w:eastAsia="ru-RU"/>
          </w:rPr>
          <w:t>профстандартов</w:t>
        </w:r>
        <w:proofErr w:type="spellEnd"/>
      </w:hyperlink>
    </w:p>
    <w:p w:rsidR="00535583" w:rsidRPr="00535583" w:rsidRDefault="00535583" w:rsidP="00535583">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hyperlink r:id="rId283" w:anchor="/document/118/43911//" w:history="1">
        <w:r w:rsidRPr="00535583">
          <w:rPr>
            <w:rFonts w:ascii="Times New Roman" w:eastAsia="Times New Roman" w:hAnsi="Times New Roman" w:cs="Times New Roman"/>
            <w:color w:val="0000FF"/>
            <w:sz w:val="24"/>
            <w:szCs w:val="24"/>
            <w:u w:val="single"/>
            <w:lang w:eastAsia="ru-RU"/>
          </w:rPr>
          <w:t xml:space="preserve">Протокол заседания рабочей группы по внедрению </w:t>
        </w:r>
        <w:proofErr w:type="spellStart"/>
        <w:r w:rsidRPr="00535583">
          <w:rPr>
            <w:rFonts w:ascii="Times New Roman" w:eastAsia="Times New Roman" w:hAnsi="Times New Roman" w:cs="Times New Roman"/>
            <w:color w:val="0000FF"/>
            <w:sz w:val="24"/>
            <w:szCs w:val="24"/>
            <w:u w:val="single"/>
            <w:lang w:eastAsia="ru-RU"/>
          </w:rPr>
          <w:t>профстандартов</w:t>
        </w:r>
        <w:proofErr w:type="spellEnd"/>
        <w:r w:rsidRPr="00535583">
          <w:rPr>
            <w:rFonts w:ascii="Times New Roman" w:eastAsia="Times New Roman" w:hAnsi="Times New Roman" w:cs="Times New Roman"/>
            <w:color w:val="0000FF"/>
            <w:sz w:val="24"/>
            <w:szCs w:val="24"/>
            <w:u w:val="single"/>
            <w:lang w:eastAsia="ru-RU"/>
          </w:rPr>
          <w:t xml:space="preserve"> о переименовании должности</w:t>
        </w:r>
      </w:hyperlink>
    </w:p>
    <w:p w:rsidR="00535583" w:rsidRPr="00535583" w:rsidRDefault="00535583" w:rsidP="00535583">
      <w:pPr>
        <w:shd w:val="clear" w:color="auto" w:fill="FFFFFF"/>
        <w:spacing w:after="0" w:line="240" w:lineRule="auto"/>
        <w:rPr>
          <w:rFonts w:ascii="Times New Roman" w:eastAsia="Times New Roman" w:hAnsi="Times New Roman" w:cs="Times New Roman"/>
          <w:sz w:val="24"/>
          <w:szCs w:val="24"/>
          <w:lang w:eastAsia="ru-RU"/>
        </w:rPr>
      </w:pPr>
    </w:p>
    <w:p w:rsidR="00535583" w:rsidRPr="00535583" w:rsidRDefault="00535583" w:rsidP="00535583">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35583">
        <w:rPr>
          <w:rFonts w:ascii="Times New Roman" w:eastAsia="Times New Roman" w:hAnsi="Times New Roman" w:cs="Times New Roman"/>
          <w:sz w:val="24"/>
          <w:szCs w:val="24"/>
          <w:lang w:eastAsia="ru-RU"/>
        </w:rPr>
        <w:br/>
        <w:t>«Как применять профессиональные стандарты». В.Б. Шатрова</w:t>
      </w:r>
      <w:r w:rsidRPr="00535583">
        <w:rPr>
          <w:rFonts w:ascii="Times New Roman" w:eastAsia="Times New Roman" w:hAnsi="Times New Roman" w:cs="Times New Roman"/>
          <w:sz w:val="24"/>
          <w:szCs w:val="24"/>
          <w:lang w:eastAsia="ru-RU"/>
        </w:rPr>
        <w:br/>
        <w:t>© Материал из КСС «Система Кадры» – первого онлайн-портала готовых решений для вашей службы персонала.</w:t>
      </w:r>
      <w:r w:rsidRPr="00535583">
        <w:rPr>
          <w:rFonts w:ascii="Times New Roman" w:eastAsia="Times New Roman" w:hAnsi="Times New Roman" w:cs="Times New Roman"/>
          <w:sz w:val="24"/>
          <w:szCs w:val="24"/>
          <w:lang w:eastAsia="ru-RU"/>
        </w:rPr>
        <w:br/>
        <w:t xml:space="preserve">Подробнее: </w:t>
      </w:r>
      <w:hyperlink r:id="rId284" w:anchor="/document/130/51840/dfasbwcgbg/?of=copy-2a625269a3" w:history="1">
        <w:r w:rsidRPr="00535583">
          <w:rPr>
            <w:rFonts w:ascii="Times New Roman" w:eastAsia="Times New Roman" w:hAnsi="Times New Roman" w:cs="Times New Roman"/>
            <w:color w:val="0000FF"/>
            <w:sz w:val="24"/>
            <w:szCs w:val="24"/>
            <w:u w:val="single"/>
            <w:lang w:eastAsia="ru-RU"/>
          </w:rPr>
          <w:t>http://budget.1kadry.ru/#/document/130/51840/dfasbwcgbg/?of=copy-2a625269a3</w:t>
        </w:r>
      </w:hyperlink>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 xml:space="preserve">Положение о рабочей группе по внедрению </w:t>
      </w:r>
      <w:proofErr w:type="spellStart"/>
      <w:r w:rsidRPr="00A55B5B">
        <w:rPr>
          <w:rFonts w:ascii="Courier New" w:eastAsia="Times New Roman" w:hAnsi="Courier New" w:cs="Courier New"/>
          <w:b/>
          <w:bCs/>
          <w:sz w:val="20"/>
          <w:szCs w:val="20"/>
          <w:lang w:eastAsia="ru-RU"/>
        </w:rPr>
        <w:t>профстандартов</w:t>
      </w:r>
      <w:proofErr w:type="spellEnd"/>
      <w:r w:rsidRPr="00A55B5B">
        <w:rPr>
          <w:rFonts w:ascii="Courier New" w:eastAsia="Times New Roman" w:hAnsi="Courier New" w:cs="Courier New"/>
          <w:b/>
          <w:bCs/>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0"/>
        <w:gridCol w:w="1155"/>
      </w:tblGrid>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г. Москва</w:t>
            </w:r>
          </w:p>
        </w:tc>
        <w:tc>
          <w:tcPr>
            <w:tcW w:w="0" w:type="auto"/>
            <w:hideMark/>
          </w:tcPr>
          <w:p w:rsidR="00A55B5B" w:rsidRPr="00A55B5B" w:rsidRDefault="00A55B5B" w:rsidP="00A55B5B">
            <w:pPr>
              <w:spacing w:after="0" w:line="240" w:lineRule="auto"/>
              <w:jc w:val="right"/>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01.03.2017</w:t>
            </w:r>
          </w:p>
        </w:tc>
      </w:tr>
      <w:tr w:rsidR="00A55B5B" w:rsidRPr="00A55B5B" w:rsidTr="00A55B5B">
        <w:trPr>
          <w:tblCellSpacing w:w="15" w:type="dxa"/>
        </w:trPr>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r>
    </w:tbl>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1. Общие положения</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1.1. Рабочая группа по внедрению профессиональных стандартов в «Альфе»</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lastRenderedPageBreak/>
        <w:br/>
        <w:t xml:space="preserve">является консультативно-совещательным органом, созданным с целью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оказания содействия в организации поэтапного внедрения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профессиональных стандартов в «Альфе».</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1.2. Рабочая группа создается в организации на период внедрения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1.3. В своей деятельности рабочая группа руководствуется Конституцией РФ,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Трудовым кодексом РФ, подзаконными актами в части утверждения 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внедрения профессиональных стандартов, а также настоящим Положением.</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2. Основные задачи деятельности рабочей группы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2.1.Основными задачами рабочей группы являются:</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разработка предложений и рекомендаций по вопросам организации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внедрения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в «Альфе»;</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выявление профессий и должностей, по которым применение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является обязательным. Составление </w:t>
      </w:r>
      <w:proofErr w:type="gramStart"/>
      <w:r w:rsidRPr="00A55B5B">
        <w:rPr>
          <w:rFonts w:ascii="Courier New" w:eastAsia="Times New Roman" w:hAnsi="Courier New" w:cs="Courier New"/>
          <w:sz w:val="20"/>
          <w:szCs w:val="20"/>
          <w:lang w:eastAsia="ru-RU"/>
        </w:rPr>
        <w:t>обобщенной</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информации по данному вопросу;</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подготовка предложений о внесении изменений и дополнений в </w:t>
      </w:r>
      <w:proofErr w:type="gramStart"/>
      <w:r w:rsidRPr="00A55B5B">
        <w:rPr>
          <w:rFonts w:ascii="Courier New" w:eastAsia="Times New Roman" w:hAnsi="Courier New" w:cs="Courier New"/>
          <w:sz w:val="20"/>
          <w:szCs w:val="20"/>
          <w:lang w:eastAsia="ru-RU"/>
        </w:rPr>
        <w:t>локальные</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нормативные правовые акты организации по вопросам, касающимся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обеспечения введения и реализации требований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рассмотрение в предварительном порядке проектов локальных актов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«Альфы» по вопросам внедрения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предварительная оценка соответствия уровня образования работников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требованиям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на основе анализа документов </w:t>
      </w:r>
      <w:proofErr w:type="gramStart"/>
      <w:r w:rsidRPr="00A55B5B">
        <w:rPr>
          <w:rFonts w:ascii="Courier New" w:eastAsia="Times New Roman" w:hAnsi="Courier New" w:cs="Courier New"/>
          <w:sz w:val="20"/>
          <w:szCs w:val="20"/>
          <w:lang w:eastAsia="ru-RU"/>
        </w:rPr>
        <w:t>об</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gramStart"/>
      <w:r w:rsidRPr="00A55B5B">
        <w:rPr>
          <w:rFonts w:ascii="Courier New" w:eastAsia="Times New Roman" w:hAnsi="Courier New" w:cs="Courier New"/>
          <w:sz w:val="20"/>
          <w:szCs w:val="20"/>
          <w:lang w:eastAsia="ru-RU"/>
        </w:rPr>
        <w:t>образовании</w:t>
      </w:r>
      <w:proofErr w:type="gramEnd"/>
      <w:r w:rsidRPr="00A55B5B">
        <w:rPr>
          <w:rFonts w:ascii="Courier New" w:eastAsia="Times New Roman" w:hAnsi="Courier New" w:cs="Courier New"/>
          <w:sz w:val="20"/>
          <w:szCs w:val="20"/>
          <w:lang w:eastAsia="ru-RU"/>
        </w:rPr>
        <w:t xml:space="preserve">, в том числе при повышении квалификации и (или)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переподготовке, </w:t>
      </w:r>
      <w:proofErr w:type="gramStart"/>
      <w:r w:rsidRPr="00A55B5B">
        <w:rPr>
          <w:rFonts w:ascii="Courier New" w:eastAsia="Times New Roman" w:hAnsi="Courier New" w:cs="Courier New"/>
          <w:sz w:val="20"/>
          <w:szCs w:val="20"/>
          <w:lang w:eastAsia="ru-RU"/>
        </w:rPr>
        <w:t>представленных</w:t>
      </w:r>
      <w:proofErr w:type="gramEnd"/>
      <w:r w:rsidRPr="00A55B5B">
        <w:rPr>
          <w:rFonts w:ascii="Courier New" w:eastAsia="Times New Roman" w:hAnsi="Courier New" w:cs="Courier New"/>
          <w:sz w:val="20"/>
          <w:szCs w:val="20"/>
          <w:lang w:eastAsia="ru-RU"/>
        </w:rPr>
        <w:t xml:space="preserve"> работником, как при приеме на работу, так 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в период трудовых отношений;</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lastRenderedPageBreak/>
        <w:t xml:space="preserve">– участие в подготовке рекомендаций по формированию плана повышения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квалификации работников в целях приведения уровня образования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работников в соответствие с требованиями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подготовка рекомендаций по приведению наименований должностей 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профессий работников в соответствие с </w:t>
      </w:r>
      <w:proofErr w:type="spellStart"/>
      <w:r w:rsidRPr="00A55B5B">
        <w:rPr>
          <w:rFonts w:ascii="Courier New" w:eastAsia="Times New Roman" w:hAnsi="Courier New" w:cs="Courier New"/>
          <w:sz w:val="20"/>
          <w:szCs w:val="20"/>
          <w:lang w:eastAsia="ru-RU"/>
        </w:rPr>
        <w:t>профстандартами</w:t>
      </w:r>
      <w:proofErr w:type="spellEnd"/>
      <w:r w:rsidRPr="00A55B5B">
        <w:rPr>
          <w:rFonts w:ascii="Courier New" w:eastAsia="Times New Roman" w:hAnsi="Courier New" w:cs="Courier New"/>
          <w:sz w:val="20"/>
          <w:szCs w:val="20"/>
          <w:lang w:eastAsia="ru-RU"/>
        </w:rPr>
        <w:t xml:space="preserve">, а также </w:t>
      </w:r>
      <w:proofErr w:type="gramStart"/>
      <w:r w:rsidRPr="00A55B5B">
        <w:rPr>
          <w:rFonts w:ascii="Courier New" w:eastAsia="Times New Roman" w:hAnsi="Courier New" w:cs="Courier New"/>
          <w:sz w:val="20"/>
          <w:szCs w:val="20"/>
          <w:lang w:eastAsia="ru-RU"/>
        </w:rPr>
        <w:t>по</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внесению изменений в штатное расписание «Альфы»;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подготовка рекомендаций по изменению системы оплаты труда «Альфы» </w:t>
      </w:r>
      <w:proofErr w:type="gramStart"/>
      <w:r w:rsidRPr="00A55B5B">
        <w:rPr>
          <w:rFonts w:ascii="Courier New" w:eastAsia="Times New Roman" w:hAnsi="Courier New" w:cs="Courier New"/>
          <w:sz w:val="20"/>
          <w:szCs w:val="20"/>
          <w:lang w:eastAsia="ru-RU"/>
        </w:rPr>
        <w:t>в</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целях ее совершенствования и установления заработной платы </w:t>
      </w:r>
      <w:proofErr w:type="gramStart"/>
      <w:r w:rsidRPr="00A55B5B">
        <w:rPr>
          <w:rFonts w:ascii="Courier New" w:eastAsia="Times New Roman" w:hAnsi="Courier New" w:cs="Courier New"/>
          <w:sz w:val="20"/>
          <w:szCs w:val="20"/>
          <w:lang w:eastAsia="ru-RU"/>
        </w:rPr>
        <w:t>в</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gramStart"/>
      <w:r w:rsidRPr="00A55B5B">
        <w:rPr>
          <w:rFonts w:ascii="Courier New" w:eastAsia="Times New Roman" w:hAnsi="Courier New" w:cs="Courier New"/>
          <w:sz w:val="20"/>
          <w:szCs w:val="20"/>
          <w:lang w:eastAsia="ru-RU"/>
        </w:rPr>
        <w:t>зависимости</w:t>
      </w:r>
      <w:proofErr w:type="gramEnd"/>
      <w:r w:rsidRPr="00A55B5B">
        <w:rPr>
          <w:rFonts w:ascii="Courier New" w:eastAsia="Times New Roman" w:hAnsi="Courier New" w:cs="Courier New"/>
          <w:sz w:val="20"/>
          <w:szCs w:val="20"/>
          <w:lang w:eastAsia="ru-RU"/>
        </w:rPr>
        <w:t xml:space="preserve"> как от квалификационного уровня работника, так и от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gramStart"/>
      <w:r w:rsidRPr="00A55B5B">
        <w:rPr>
          <w:rFonts w:ascii="Courier New" w:eastAsia="Times New Roman" w:hAnsi="Courier New" w:cs="Courier New"/>
          <w:sz w:val="20"/>
          <w:szCs w:val="20"/>
          <w:lang w:eastAsia="ru-RU"/>
        </w:rPr>
        <w:t xml:space="preserve">фактических результатов его профессиональной деятельности (критериев </w:t>
      </w:r>
      <w:proofErr w:type="gramEnd"/>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эффективности);</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подготовка на основании анализа внедрения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предложений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в Минтруд России по внесению изменений и дополнений в </w:t>
      </w:r>
      <w:proofErr w:type="gramStart"/>
      <w:r w:rsidRPr="00A55B5B">
        <w:rPr>
          <w:rFonts w:ascii="Courier New" w:eastAsia="Times New Roman" w:hAnsi="Courier New" w:cs="Courier New"/>
          <w:sz w:val="20"/>
          <w:szCs w:val="20"/>
          <w:lang w:eastAsia="ru-RU"/>
        </w:rPr>
        <w:t>отдельные</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профстандарты</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2.2. Рабочая группа для выполнения возложенных на нее задач:</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анализирует работу «Альфы» по решению вопросов организации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внедрения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регулярно заслушивает информацию кадровой службы, руководителей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подразделений о ходе внедрения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консультирует ответственных работников организации, на которых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возложены обязанности по внедрению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по проблеме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внедрения и реализации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с целью повышения уровня их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компетентности;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информирует работников о подготовке к внедрению и порядке перехода </w:t>
      </w:r>
      <w:proofErr w:type="gramStart"/>
      <w:r w:rsidRPr="00A55B5B">
        <w:rPr>
          <w:rFonts w:ascii="Courier New" w:eastAsia="Times New Roman" w:hAnsi="Courier New" w:cs="Courier New"/>
          <w:sz w:val="20"/>
          <w:szCs w:val="20"/>
          <w:lang w:eastAsia="ru-RU"/>
        </w:rPr>
        <w:t>на</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профстандарты</w:t>
      </w:r>
      <w:proofErr w:type="spellEnd"/>
      <w:r w:rsidRPr="00A55B5B">
        <w:rPr>
          <w:rFonts w:ascii="Courier New" w:eastAsia="Times New Roman" w:hAnsi="Courier New" w:cs="Courier New"/>
          <w:sz w:val="20"/>
          <w:szCs w:val="20"/>
          <w:lang w:eastAsia="ru-RU"/>
        </w:rPr>
        <w:t xml:space="preserve"> через наглядную информацию, официальный сайт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организации, проведение собраний, индивидуальных консультаций, а также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lastRenderedPageBreak/>
        <w:br/>
        <w:t>путем письменных ответов на запросы отдельных работников;</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готовит предложения о проведении семинаров, в том числе об участии </w:t>
      </w:r>
      <w:proofErr w:type="gramStart"/>
      <w:r w:rsidRPr="00A55B5B">
        <w:rPr>
          <w:rFonts w:ascii="Courier New" w:eastAsia="Times New Roman" w:hAnsi="Courier New" w:cs="Courier New"/>
          <w:sz w:val="20"/>
          <w:szCs w:val="20"/>
          <w:lang w:eastAsia="ru-RU"/>
        </w:rPr>
        <w:t>в</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семинарах, проводимых специалистами в области трудового права, </w:t>
      </w:r>
      <w:proofErr w:type="gramStart"/>
      <w:r w:rsidRPr="00A55B5B">
        <w:rPr>
          <w:rFonts w:ascii="Courier New" w:eastAsia="Times New Roman" w:hAnsi="Courier New" w:cs="Courier New"/>
          <w:sz w:val="20"/>
          <w:szCs w:val="20"/>
          <w:lang w:eastAsia="ru-RU"/>
        </w:rPr>
        <w:t>для</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ответственных работников, в обязанности которых входит внедрение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заместителей директора и руководителей подразделений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по вопросам внедрения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готовит справочные материалы по вопросам введения и реализации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об опыте работы организации в данном направлении.</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3. Состав рабочей группы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3.1. Рабочая группа создается из числа </w:t>
      </w:r>
      <w:proofErr w:type="gramStart"/>
      <w:r w:rsidRPr="00A55B5B">
        <w:rPr>
          <w:rFonts w:ascii="Courier New" w:eastAsia="Times New Roman" w:hAnsi="Courier New" w:cs="Courier New"/>
          <w:sz w:val="20"/>
          <w:szCs w:val="20"/>
          <w:lang w:eastAsia="ru-RU"/>
        </w:rPr>
        <w:t>компетентных</w:t>
      </w:r>
      <w:proofErr w:type="gramEnd"/>
      <w:r w:rsidRPr="00A55B5B">
        <w:rPr>
          <w:rFonts w:ascii="Courier New" w:eastAsia="Times New Roman" w:hAnsi="Courier New" w:cs="Courier New"/>
          <w:sz w:val="20"/>
          <w:szCs w:val="20"/>
          <w:lang w:eastAsia="ru-RU"/>
        </w:rPr>
        <w:t xml:space="preserve"> и квалифицированных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работников организации. В состав рабочей группы в обязательном порядке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входит руководитель и (или) иной сотрудник кадровой службы.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3.2. Количественный и списочный состав рабочей группы определяется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hyperlink r:id="rId285" w:anchor="/document/118/43907/" w:history="1">
        <w:r w:rsidRPr="00A55B5B">
          <w:rPr>
            <w:rFonts w:ascii="Courier New" w:eastAsia="Times New Roman" w:hAnsi="Courier New" w:cs="Courier New"/>
            <w:color w:val="0000FF"/>
            <w:sz w:val="20"/>
            <w:szCs w:val="20"/>
            <w:u w:val="single"/>
            <w:lang w:eastAsia="ru-RU"/>
          </w:rPr>
          <w:t>приказом</w:t>
        </w:r>
      </w:hyperlink>
      <w:r w:rsidRPr="00A55B5B">
        <w:rPr>
          <w:rFonts w:ascii="Courier New" w:eastAsia="Times New Roman" w:hAnsi="Courier New" w:cs="Courier New"/>
          <w:sz w:val="20"/>
          <w:szCs w:val="20"/>
          <w:lang w:eastAsia="ru-RU"/>
        </w:rPr>
        <w:t xml:space="preserve"> директора «Альфы». Изменения в приказ вносятся по мере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необходимости.</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4. Порядок работы рабочей группы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4.1. Заседание рабочей группы проводится по мере необходимости, но не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реже одного раза в месяц.</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4.2. Заседание рабочей группы является открытым.</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4.3. Заседание рабочей группы считается правомочным, если на нем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присутствовало не менее 2/3 списочного состава рабочей группы.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4.4. Повестка заседания формируется руководителем рабочей группы </w:t>
      </w:r>
      <w:proofErr w:type="gramStart"/>
      <w:r w:rsidRPr="00A55B5B">
        <w:rPr>
          <w:rFonts w:ascii="Courier New" w:eastAsia="Times New Roman" w:hAnsi="Courier New" w:cs="Courier New"/>
          <w:sz w:val="20"/>
          <w:szCs w:val="20"/>
          <w:lang w:eastAsia="ru-RU"/>
        </w:rPr>
        <w:t>на</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основе решений, предложений членов рабочей группы и утверждается </w:t>
      </w:r>
      <w:proofErr w:type="gramStart"/>
      <w:r w:rsidRPr="00A55B5B">
        <w:rPr>
          <w:rFonts w:ascii="Courier New" w:eastAsia="Times New Roman" w:hAnsi="Courier New" w:cs="Courier New"/>
          <w:sz w:val="20"/>
          <w:szCs w:val="20"/>
          <w:lang w:eastAsia="ru-RU"/>
        </w:rPr>
        <w:t>на</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lastRenderedPageBreak/>
        <w:br/>
      </w:r>
      <w:proofErr w:type="gramStart"/>
      <w:r w:rsidRPr="00A55B5B">
        <w:rPr>
          <w:rFonts w:ascii="Courier New" w:eastAsia="Times New Roman" w:hAnsi="Courier New" w:cs="Courier New"/>
          <w:sz w:val="20"/>
          <w:szCs w:val="20"/>
          <w:lang w:eastAsia="ru-RU"/>
        </w:rPr>
        <w:t>заседании</w:t>
      </w:r>
      <w:proofErr w:type="gramEnd"/>
      <w:r w:rsidRPr="00A55B5B">
        <w:rPr>
          <w:rFonts w:ascii="Courier New" w:eastAsia="Times New Roman" w:hAnsi="Courier New" w:cs="Courier New"/>
          <w:sz w:val="20"/>
          <w:szCs w:val="20"/>
          <w:lang w:eastAsia="ru-RU"/>
        </w:rPr>
        <w:t xml:space="preserve"> рабочей группы.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4.5. Решения рабочей группы принимаются простым большинством голосов и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оформляются протоколами, которые подписываются председателем </w:t>
      </w:r>
      <w:proofErr w:type="gramStart"/>
      <w:r w:rsidRPr="00A55B5B">
        <w:rPr>
          <w:rFonts w:ascii="Courier New" w:eastAsia="Times New Roman" w:hAnsi="Courier New" w:cs="Courier New"/>
          <w:sz w:val="20"/>
          <w:szCs w:val="20"/>
          <w:lang w:eastAsia="ru-RU"/>
        </w:rPr>
        <w:t>рабочей</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группы. По результатам работы рабочей группы ежеквартально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руководителю «Альфы» представляется подробный отчет с описанием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результатов работы группы, выводов и рекомендаций рабочей группы </w:t>
      </w:r>
      <w:proofErr w:type="gramStart"/>
      <w:r w:rsidRPr="00A55B5B">
        <w:rPr>
          <w:rFonts w:ascii="Courier New" w:eastAsia="Times New Roman" w:hAnsi="Courier New" w:cs="Courier New"/>
          <w:sz w:val="20"/>
          <w:szCs w:val="20"/>
          <w:lang w:eastAsia="ru-RU"/>
        </w:rPr>
        <w:t>по</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внедрению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4.6. Решения рабочей группы, принимаемые в соответствии </w:t>
      </w:r>
      <w:proofErr w:type="gramStart"/>
      <w:r w:rsidRPr="00A55B5B">
        <w:rPr>
          <w:rFonts w:ascii="Courier New" w:eastAsia="Times New Roman" w:hAnsi="Courier New" w:cs="Courier New"/>
          <w:sz w:val="20"/>
          <w:szCs w:val="20"/>
          <w:lang w:eastAsia="ru-RU"/>
        </w:rPr>
        <w:t>с</w:t>
      </w:r>
      <w:proofErr w:type="gramEnd"/>
      <w:r w:rsidRPr="00A55B5B">
        <w:rPr>
          <w:rFonts w:ascii="Courier New" w:eastAsia="Times New Roman" w:hAnsi="Courier New" w:cs="Courier New"/>
          <w:sz w:val="20"/>
          <w:szCs w:val="20"/>
          <w:lang w:eastAsia="ru-RU"/>
        </w:rPr>
        <w:t xml:space="preserve"> </w:t>
      </w:r>
      <w:proofErr w:type="gramStart"/>
      <w:r w:rsidRPr="00A55B5B">
        <w:rPr>
          <w:rFonts w:ascii="Courier New" w:eastAsia="Times New Roman" w:hAnsi="Courier New" w:cs="Courier New"/>
          <w:sz w:val="20"/>
          <w:szCs w:val="20"/>
          <w:lang w:eastAsia="ru-RU"/>
        </w:rPr>
        <w:t>ее</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компетенцией, имеют рекомендательный характер.</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4.7. Деятельность рабочей группы приостанавливается и (или) прекращается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приказом директора «Альфы».</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4.8. Рабочая группа по внедрению </w:t>
      </w:r>
      <w:proofErr w:type="spellStart"/>
      <w:r w:rsidRPr="00A55B5B">
        <w:rPr>
          <w:rFonts w:ascii="Courier New" w:eastAsia="Times New Roman" w:hAnsi="Courier New" w:cs="Courier New"/>
          <w:sz w:val="20"/>
          <w:szCs w:val="20"/>
          <w:lang w:eastAsia="ru-RU"/>
        </w:rPr>
        <w:t>профстандартов</w:t>
      </w:r>
      <w:proofErr w:type="spellEnd"/>
      <w:r w:rsidRPr="00A55B5B">
        <w:rPr>
          <w:rFonts w:ascii="Courier New" w:eastAsia="Times New Roman" w:hAnsi="Courier New" w:cs="Courier New"/>
          <w:sz w:val="20"/>
          <w:szCs w:val="20"/>
          <w:lang w:eastAsia="ru-RU"/>
        </w:rPr>
        <w:t xml:space="preserve"> не подменяет иных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gramStart"/>
      <w:r w:rsidRPr="00A55B5B">
        <w:rPr>
          <w:rFonts w:ascii="Courier New" w:eastAsia="Times New Roman" w:hAnsi="Courier New" w:cs="Courier New"/>
          <w:sz w:val="20"/>
          <w:szCs w:val="20"/>
          <w:lang w:eastAsia="ru-RU"/>
        </w:rPr>
        <w:t xml:space="preserve">комиссий (рабочих групп), созданных в «Альфе» (аттестационной, </w:t>
      </w:r>
      <w:proofErr w:type="gramEnd"/>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gramStart"/>
      <w:r w:rsidRPr="00A55B5B">
        <w:rPr>
          <w:rFonts w:ascii="Courier New" w:eastAsia="Times New Roman" w:hAnsi="Courier New" w:cs="Courier New"/>
          <w:sz w:val="20"/>
          <w:szCs w:val="20"/>
          <w:lang w:eastAsia="ru-RU"/>
        </w:rPr>
        <w:t xml:space="preserve">квалификационной), и не может выполнять возложенные на иные комиссии </w:t>
      </w:r>
      <w:proofErr w:type="gramEnd"/>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(рабочие группы) полномочия.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5. Заключительные положения</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5.1. Настоящее Положение вступает в силу с момента его утверждения и действует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до его отмены, изменения или замены новым.</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План-график внедрения профессионального стандарта «</w:t>
      </w:r>
      <w:r w:rsidRPr="00A55B5B">
        <w:rPr>
          <w:rFonts w:ascii="Courier New" w:eastAsia="Times New Roman" w:hAnsi="Courier New" w:cs="Courier New"/>
          <w:sz w:val="20"/>
          <w:szCs w:val="20"/>
          <w:lang w:eastAsia="ru-RU"/>
        </w:rPr>
        <w:t>Педагог</w:t>
      </w:r>
      <w:r w:rsidRPr="00A55B5B">
        <w:rPr>
          <w:rFonts w:ascii="Courier New" w:eastAsia="Times New Roman" w:hAnsi="Courier New" w:cs="Courier New"/>
          <w:b/>
          <w:bCs/>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 xml:space="preserve">Цель: </w:t>
      </w:r>
      <w:r w:rsidRPr="00A55B5B">
        <w:rPr>
          <w:rFonts w:ascii="Courier New" w:eastAsia="Times New Roman" w:hAnsi="Courier New" w:cs="Courier New"/>
          <w:sz w:val="20"/>
          <w:szCs w:val="20"/>
          <w:lang w:eastAsia="ru-RU"/>
        </w:rPr>
        <w:t xml:space="preserve">Обеспечение перехода организации на работу в условиях действия профессионального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стандарта «Педагог» с 1 июля 2017 года.</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Задачи</w:t>
      </w:r>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lastRenderedPageBreak/>
        <w:t xml:space="preserve">1. Организация повышения квалификации сотрудников организации в соответствии </w:t>
      </w:r>
      <w:proofErr w:type="gramStart"/>
      <w:r w:rsidRPr="00A55B5B">
        <w:rPr>
          <w:rFonts w:ascii="Courier New" w:eastAsia="Times New Roman" w:hAnsi="Courier New" w:cs="Courier New"/>
          <w:sz w:val="20"/>
          <w:szCs w:val="20"/>
          <w:lang w:eastAsia="ru-RU"/>
        </w:rPr>
        <w:t>с</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 xml:space="preserve">требованиями </w:t>
      </w:r>
      <w:proofErr w:type="spellStart"/>
      <w:r w:rsidRPr="00A55B5B">
        <w:rPr>
          <w:rFonts w:ascii="Courier New" w:eastAsia="Times New Roman" w:hAnsi="Courier New" w:cs="Courier New"/>
          <w:sz w:val="20"/>
          <w:szCs w:val="20"/>
          <w:lang w:eastAsia="ru-RU"/>
        </w:rPr>
        <w:t>профстандарта</w:t>
      </w:r>
      <w:proofErr w:type="spellEnd"/>
      <w:r w:rsidRPr="00A55B5B">
        <w:rPr>
          <w:rFonts w:ascii="Courier New" w:eastAsia="Times New Roman" w:hAnsi="Courier New" w:cs="Courier New"/>
          <w:sz w:val="20"/>
          <w:szCs w:val="20"/>
          <w:lang w:eastAsia="ru-RU"/>
        </w:rPr>
        <w:t xml:space="preserve"> </w:t>
      </w:r>
      <w:r w:rsidRPr="00A55B5B">
        <w:rPr>
          <w:rFonts w:ascii="Courier New" w:eastAsia="Times New Roman" w:hAnsi="Courier New" w:cs="Courier New"/>
          <w:b/>
          <w:bCs/>
          <w:sz w:val="20"/>
          <w:szCs w:val="20"/>
          <w:lang w:eastAsia="ru-RU"/>
        </w:rPr>
        <w:t>«</w:t>
      </w:r>
      <w:r w:rsidRPr="00A55B5B">
        <w:rPr>
          <w:rFonts w:ascii="Courier New" w:eastAsia="Times New Roman" w:hAnsi="Courier New" w:cs="Courier New"/>
          <w:sz w:val="20"/>
          <w:szCs w:val="20"/>
          <w:lang w:eastAsia="ru-RU"/>
        </w:rPr>
        <w:t>Педагог</w:t>
      </w:r>
      <w:r w:rsidRPr="00A55B5B">
        <w:rPr>
          <w:rFonts w:ascii="Courier New" w:eastAsia="Times New Roman" w:hAnsi="Courier New" w:cs="Courier New"/>
          <w:b/>
          <w:bCs/>
          <w:sz w:val="20"/>
          <w:szCs w:val="20"/>
          <w:lang w:eastAsia="ru-RU"/>
        </w:rPr>
        <w:t>»</w:t>
      </w:r>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2. Совершенствование системы аттестации сотрудников организации на основе </w:t>
      </w:r>
      <w:proofErr w:type="spellStart"/>
      <w:r w:rsidRPr="00A55B5B">
        <w:rPr>
          <w:rFonts w:ascii="Courier New" w:eastAsia="Times New Roman" w:hAnsi="Courier New" w:cs="Courier New"/>
          <w:sz w:val="20"/>
          <w:szCs w:val="20"/>
          <w:lang w:eastAsia="ru-RU"/>
        </w:rPr>
        <w:t>профстандарта</w:t>
      </w:r>
      <w:proofErr w:type="spell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r w:rsidRPr="00A55B5B">
        <w:rPr>
          <w:rFonts w:ascii="Courier New" w:eastAsia="Times New Roman" w:hAnsi="Courier New" w:cs="Courier New"/>
          <w:b/>
          <w:bCs/>
          <w:sz w:val="20"/>
          <w:szCs w:val="20"/>
          <w:lang w:eastAsia="ru-RU"/>
        </w:rPr>
        <w:t>«</w:t>
      </w:r>
      <w:r w:rsidRPr="00A55B5B">
        <w:rPr>
          <w:rFonts w:ascii="Courier New" w:eastAsia="Times New Roman" w:hAnsi="Courier New" w:cs="Courier New"/>
          <w:sz w:val="20"/>
          <w:szCs w:val="20"/>
          <w:lang w:eastAsia="ru-RU"/>
        </w:rPr>
        <w:t>Педагог</w:t>
      </w:r>
      <w:r w:rsidRPr="00A55B5B">
        <w:rPr>
          <w:rFonts w:ascii="Courier New" w:eastAsia="Times New Roman" w:hAnsi="Courier New" w:cs="Courier New"/>
          <w:b/>
          <w:bCs/>
          <w:sz w:val="20"/>
          <w:szCs w:val="20"/>
          <w:lang w:eastAsia="ru-RU"/>
        </w:rPr>
        <w:t>»</w:t>
      </w:r>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 xml:space="preserve">Индикаторы: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проведение повышения квалификации педагогических работников в соответствии </w:t>
      </w:r>
      <w:proofErr w:type="gramStart"/>
      <w:r w:rsidRPr="00A55B5B">
        <w:rPr>
          <w:rFonts w:ascii="Courier New" w:eastAsia="Times New Roman" w:hAnsi="Courier New" w:cs="Courier New"/>
          <w:sz w:val="20"/>
          <w:szCs w:val="20"/>
          <w:lang w:eastAsia="ru-RU"/>
        </w:rPr>
        <w:t>с</w:t>
      </w:r>
      <w:proofErr w:type="gramEnd"/>
      <w:r w:rsidRPr="00A55B5B">
        <w:rPr>
          <w:rFonts w:ascii="Courier New" w:eastAsia="Times New Roman" w:hAnsi="Courier New" w:cs="Courier New"/>
          <w:sz w:val="20"/>
          <w:szCs w:val="20"/>
          <w:lang w:eastAsia="ru-RU"/>
        </w:rPr>
        <w:t xml:space="preserve">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профстандартом</w:t>
      </w:r>
      <w:proofErr w:type="spellEnd"/>
      <w:r w:rsidRPr="00A55B5B">
        <w:rPr>
          <w:rFonts w:ascii="Courier New" w:eastAsia="Times New Roman" w:hAnsi="Courier New" w:cs="Courier New"/>
          <w:sz w:val="20"/>
          <w:szCs w:val="20"/>
          <w:lang w:eastAsia="ru-RU"/>
        </w:rPr>
        <w:t xml:space="preserve"> «Педагог»;</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совершенствование персонифицированных моделей повышения квалификации на основе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профстандарта</w:t>
      </w:r>
      <w:proofErr w:type="spellEnd"/>
      <w:r w:rsidRPr="00A55B5B">
        <w:rPr>
          <w:rFonts w:ascii="Courier New" w:eastAsia="Times New Roman" w:hAnsi="Courier New" w:cs="Courier New"/>
          <w:sz w:val="20"/>
          <w:szCs w:val="20"/>
          <w:lang w:eastAsia="ru-RU"/>
        </w:rPr>
        <w:t xml:space="preserve"> «Педагог»;</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внедрение пакета типовых документов образовательной организации, работающей в условиях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r>
      <w:proofErr w:type="spellStart"/>
      <w:r w:rsidRPr="00A55B5B">
        <w:rPr>
          <w:rFonts w:ascii="Courier New" w:eastAsia="Times New Roman" w:hAnsi="Courier New" w:cs="Courier New"/>
          <w:sz w:val="20"/>
          <w:szCs w:val="20"/>
          <w:lang w:eastAsia="ru-RU"/>
        </w:rPr>
        <w:t>профстандарта</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t xml:space="preserve">– апробация методики оценки соответствия педагогических работников уровню </w:t>
      </w:r>
      <w:proofErr w:type="spellStart"/>
      <w:r w:rsidRPr="00A55B5B">
        <w:rPr>
          <w:rFonts w:ascii="Courier New" w:eastAsia="Times New Roman" w:hAnsi="Courier New" w:cs="Courier New"/>
          <w:sz w:val="20"/>
          <w:szCs w:val="20"/>
          <w:lang w:eastAsia="ru-RU"/>
        </w:rPr>
        <w:t>профстандарта</w:t>
      </w:r>
      <w:proofErr w:type="spellEnd"/>
      <w:r w:rsidRPr="00A55B5B">
        <w:rPr>
          <w:rFonts w:ascii="Courier New" w:eastAsia="Times New Roman" w:hAnsi="Courier New" w:cs="Courier New"/>
          <w:sz w:val="20"/>
          <w:szCs w:val="20"/>
          <w:lang w:eastAsia="ru-RU"/>
        </w:rPr>
        <w:t>.</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1-й этап. </w:t>
      </w:r>
      <w:proofErr w:type="gramStart"/>
      <w:r w:rsidRPr="00A55B5B">
        <w:rPr>
          <w:rFonts w:ascii="Courier New" w:eastAsia="Times New Roman" w:hAnsi="Courier New" w:cs="Courier New"/>
          <w:b/>
          <w:bCs/>
          <w:sz w:val="20"/>
          <w:szCs w:val="20"/>
          <w:lang w:eastAsia="ru-RU"/>
        </w:rPr>
        <w:t>Подготовительный</w:t>
      </w:r>
      <w:proofErr w:type="gramEnd"/>
      <w:r w:rsidRPr="00A55B5B">
        <w:rPr>
          <w:rFonts w:ascii="Courier New" w:eastAsia="Times New Roman" w:hAnsi="Courier New" w:cs="Courier New"/>
          <w:b/>
          <w:bCs/>
          <w:sz w:val="20"/>
          <w:szCs w:val="20"/>
          <w:lang w:eastAsia="ru-RU"/>
        </w:rPr>
        <w:t xml:space="preserve">: </w:t>
      </w:r>
      <w:r w:rsidRPr="00A55B5B">
        <w:rPr>
          <w:rFonts w:ascii="Courier New" w:eastAsia="Times New Roman" w:hAnsi="Courier New" w:cs="Courier New"/>
          <w:sz w:val="20"/>
          <w:szCs w:val="20"/>
          <w:lang w:eastAsia="ru-RU"/>
        </w:rPr>
        <w:t xml:space="preserve">проведение мероприятий информационного сопровождения, </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55B5B">
        <w:rPr>
          <w:rFonts w:ascii="Courier New" w:eastAsia="Times New Roman" w:hAnsi="Courier New" w:cs="Courier New"/>
          <w:sz w:val="20"/>
          <w:szCs w:val="20"/>
          <w:lang w:eastAsia="ru-RU"/>
        </w:rPr>
        <w:br/>
        <w:t>разработка нормативных правовых актов – апрель-май 2017 г.;</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 xml:space="preserve">2-й этап. Внедрение </w:t>
      </w:r>
      <w:r w:rsidRPr="00A55B5B">
        <w:rPr>
          <w:rFonts w:ascii="Courier New" w:eastAsia="Times New Roman" w:hAnsi="Courier New" w:cs="Courier New"/>
          <w:sz w:val="20"/>
          <w:szCs w:val="20"/>
          <w:lang w:eastAsia="ru-RU"/>
        </w:rPr>
        <w:t>профессионального стандарта «Педагог» в организации – июнь 2017 г.</w:t>
      </w: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 xml:space="preserve">1-й этап </w:t>
      </w:r>
    </w:p>
    <w:p w:rsid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p>
    <w:p w:rsid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p>
    <w:p w:rsid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p>
    <w:p w:rsid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p>
    <w:p w:rsid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p>
    <w:p w:rsid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p>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bookmarkStart w:id="0" w:name="_GoBack"/>
      <w:bookmarkEnd w:id="0"/>
      <w:r w:rsidRPr="00A55B5B">
        <w:rPr>
          <w:rFonts w:ascii="Courier New" w:eastAsia="Times New Roman" w:hAnsi="Courier New" w:cs="Courier New"/>
          <w:sz w:val="20"/>
          <w:szCs w:val="20"/>
          <w:lang w:eastAsia="ru-RU"/>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1"/>
        <w:gridCol w:w="2591"/>
        <w:gridCol w:w="891"/>
        <w:gridCol w:w="1595"/>
        <w:gridCol w:w="103"/>
        <w:gridCol w:w="1294"/>
      </w:tblGrid>
      <w:tr w:rsidR="00A55B5B" w:rsidRPr="00A55B5B" w:rsidTr="00A55B5B">
        <w:trPr>
          <w:tblCellSpacing w:w="15" w:type="dxa"/>
        </w:trPr>
        <w:tc>
          <w:tcPr>
            <w:tcW w:w="0" w:type="auto"/>
            <w:vAlign w:val="center"/>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lastRenderedPageBreak/>
              <w:t>Мероприятие</w:t>
            </w:r>
          </w:p>
        </w:tc>
        <w:tc>
          <w:tcPr>
            <w:tcW w:w="0" w:type="auto"/>
            <w:vAlign w:val="center"/>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proofErr w:type="gramStart"/>
            <w:r w:rsidRPr="00A55B5B">
              <w:rPr>
                <w:rFonts w:ascii="Times New Roman" w:eastAsia="Times New Roman" w:hAnsi="Times New Roman" w:cs="Times New Roman"/>
                <w:b/>
                <w:bCs/>
                <w:sz w:val="24"/>
                <w:szCs w:val="24"/>
                <w:lang w:eastAsia="ru-RU"/>
              </w:rPr>
              <w:t>Предполагаемый</w:t>
            </w:r>
            <w:proofErr w:type="gramEnd"/>
            <w:r w:rsidRPr="00A55B5B">
              <w:rPr>
                <w:rFonts w:ascii="Times New Roman" w:eastAsia="Times New Roman" w:hAnsi="Times New Roman" w:cs="Times New Roman"/>
                <w:b/>
                <w:bCs/>
                <w:sz w:val="24"/>
                <w:szCs w:val="24"/>
                <w:lang w:eastAsia="ru-RU"/>
              </w:rPr>
              <w:t xml:space="preserve"> </w:t>
            </w:r>
          </w:p>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r w:rsidRPr="00A55B5B">
              <w:rPr>
                <w:rFonts w:ascii="Times New Roman" w:eastAsia="Times New Roman" w:hAnsi="Times New Roman" w:cs="Times New Roman"/>
                <w:b/>
                <w:bCs/>
                <w:sz w:val="24"/>
                <w:szCs w:val="24"/>
                <w:lang w:eastAsia="ru-RU"/>
              </w:rPr>
              <w:t>результат</w:t>
            </w:r>
          </w:p>
        </w:tc>
        <w:tc>
          <w:tcPr>
            <w:tcW w:w="0" w:type="auto"/>
            <w:gridSpan w:val="2"/>
            <w:vAlign w:val="center"/>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t>Ответственный</w:t>
            </w:r>
          </w:p>
        </w:tc>
        <w:tc>
          <w:tcPr>
            <w:tcW w:w="0" w:type="auto"/>
            <w:gridSpan w:val="2"/>
            <w:vAlign w:val="center"/>
            <w:hideMark/>
          </w:tcPr>
          <w:p w:rsidR="00A55B5B" w:rsidRPr="00A55B5B" w:rsidRDefault="00A55B5B" w:rsidP="00A55B5B">
            <w:pPr>
              <w:spacing w:after="0" w:line="240" w:lineRule="auto"/>
              <w:jc w:val="center"/>
              <w:rPr>
                <w:rFonts w:ascii="Times New Roman" w:eastAsia="Times New Roman" w:hAnsi="Times New Roman" w:cs="Times New Roman"/>
                <w:b/>
                <w:bCs/>
                <w:sz w:val="24"/>
                <w:szCs w:val="24"/>
                <w:lang w:eastAsia="ru-RU"/>
              </w:rPr>
            </w:pPr>
            <w:r w:rsidRPr="00A55B5B">
              <w:rPr>
                <w:rFonts w:ascii="Times New Roman" w:eastAsia="Times New Roman" w:hAnsi="Times New Roman" w:cs="Times New Roman"/>
                <w:b/>
                <w:bCs/>
                <w:sz w:val="24"/>
                <w:szCs w:val="24"/>
                <w:lang w:eastAsia="ru-RU"/>
              </w:rPr>
              <w:t xml:space="preserve">Срок </w:t>
            </w:r>
          </w:p>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br/>
              <w:t>исполнения</w:t>
            </w:r>
          </w:p>
        </w:tc>
      </w:tr>
      <w:tr w:rsidR="00A55B5B" w:rsidRPr="00A55B5B" w:rsidTr="00A55B5B">
        <w:trPr>
          <w:tblCellSpacing w:w="15" w:type="dxa"/>
        </w:trPr>
        <w:tc>
          <w:tcPr>
            <w:tcW w:w="0" w:type="auto"/>
            <w:gridSpan w:val="6"/>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t>1. Организационно-правовое обеспечение и информационное сопровождение</w:t>
            </w:r>
          </w:p>
        </w:tc>
      </w:tr>
      <w:tr w:rsidR="00A55B5B" w:rsidRPr="00A55B5B" w:rsidTr="00A55B5B">
        <w:trPr>
          <w:tblCellSpacing w:w="15" w:type="dxa"/>
        </w:trPr>
        <w:tc>
          <w:tcPr>
            <w:tcW w:w="0" w:type="auto"/>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1. Организация ознакомления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педагогических работников </w:t>
            </w:r>
            <w:proofErr w:type="gramStart"/>
            <w:r w:rsidRPr="00A55B5B">
              <w:rPr>
                <w:rFonts w:ascii="Times New Roman" w:eastAsia="Times New Roman" w:hAnsi="Times New Roman" w:cs="Times New Roman"/>
                <w:sz w:val="24"/>
                <w:szCs w:val="24"/>
                <w:lang w:eastAsia="ru-RU"/>
              </w:rPr>
              <w:t>с</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содержанием </w:t>
            </w:r>
            <w:proofErr w:type="gramStart"/>
            <w:r w:rsidRPr="00A55B5B">
              <w:rPr>
                <w:rFonts w:ascii="Times New Roman" w:eastAsia="Times New Roman" w:hAnsi="Times New Roman" w:cs="Times New Roman"/>
                <w:sz w:val="24"/>
                <w:szCs w:val="24"/>
                <w:lang w:eastAsia="ru-RU"/>
              </w:rPr>
              <w:t>профессионального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стандарта «Педагог»:</w:t>
            </w:r>
          </w:p>
          <w:p w:rsidR="00A55B5B" w:rsidRPr="00A55B5B" w:rsidRDefault="00A55B5B" w:rsidP="00A55B5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организация обсуждения </w:t>
            </w:r>
            <w:proofErr w:type="gramStart"/>
            <w:r w:rsidRPr="00A55B5B">
              <w:rPr>
                <w:rFonts w:ascii="Times New Roman" w:eastAsia="Times New Roman" w:hAnsi="Times New Roman" w:cs="Times New Roman"/>
                <w:sz w:val="24"/>
                <w:szCs w:val="24"/>
                <w:lang w:eastAsia="ru-RU"/>
              </w:rPr>
              <w:t>на</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i/>
                <w:iCs/>
                <w:sz w:val="24"/>
                <w:szCs w:val="24"/>
                <w:lang w:eastAsia="ru-RU"/>
              </w:rPr>
            </w:pPr>
            <w:r w:rsidRPr="00A55B5B">
              <w:rPr>
                <w:rFonts w:ascii="Times New Roman" w:eastAsia="Times New Roman" w:hAnsi="Times New Roman" w:cs="Times New Roman"/>
                <w:sz w:val="24"/>
                <w:szCs w:val="24"/>
                <w:lang w:eastAsia="ru-RU"/>
              </w:rPr>
              <w:br/>
              <w:t>рабочих совещаниях,</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i/>
                <w:iCs/>
                <w:sz w:val="24"/>
                <w:szCs w:val="24"/>
                <w:lang w:eastAsia="ru-RU"/>
              </w:rPr>
            </w:pPr>
            <w:r w:rsidRPr="00A55B5B">
              <w:rPr>
                <w:rFonts w:ascii="Times New Roman" w:eastAsia="Times New Roman" w:hAnsi="Times New Roman" w:cs="Times New Roman"/>
                <w:i/>
                <w:iCs/>
                <w:sz w:val="24"/>
                <w:szCs w:val="24"/>
                <w:lang w:eastAsia="ru-RU"/>
              </w:rPr>
              <w:br/>
            </w:r>
            <w:r w:rsidRPr="00A55B5B">
              <w:rPr>
                <w:rFonts w:ascii="Times New Roman" w:eastAsia="Times New Roman" w:hAnsi="Times New Roman" w:cs="Times New Roman"/>
                <w:sz w:val="24"/>
                <w:szCs w:val="24"/>
                <w:lang w:eastAsia="ru-RU"/>
              </w:rPr>
              <w:t>педагогических,</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i/>
                <w:iCs/>
                <w:sz w:val="24"/>
                <w:szCs w:val="24"/>
                <w:lang w:eastAsia="ru-RU"/>
              </w:rPr>
            </w:pPr>
            <w:r w:rsidRPr="00A55B5B">
              <w:rPr>
                <w:rFonts w:ascii="Times New Roman" w:eastAsia="Times New Roman" w:hAnsi="Times New Roman" w:cs="Times New Roman"/>
                <w:i/>
                <w:iCs/>
                <w:sz w:val="24"/>
                <w:szCs w:val="24"/>
                <w:lang w:eastAsia="ru-RU"/>
              </w:rPr>
              <w:br/>
            </w:r>
            <w:r w:rsidRPr="00A55B5B">
              <w:rPr>
                <w:rFonts w:ascii="Times New Roman" w:eastAsia="Times New Roman" w:hAnsi="Times New Roman" w:cs="Times New Roman"/>
                <w:sz w:val="24"/>
                <w:szCs w:val="24"/>
                <w:lang w:eastAsia="ru-RU"/>
              </w:rPr>
              <w:t xml:space="preserve">методических </w:t>
            </w:r>
            <w:proofErr w:type="gramStart"/>
            <w:r w:rsidRPr="00A55B5B">
              <w:rPr>
                <w:rFonts w:ascii="Times New Roman" w:eastAsia="Times New Roman" w:hAnsi="Times New Roman" w:cs="Times New Roman"/>
                <w:sz w:val="24"/>
                <w:szCs w:val="24"/>
                <w:lang w:eastAsia="ru-RU"/>
              </w:rPr>
              <w:t>советах</w:t>
            </w:r>
            <w:proofErr w:type="gramEnd"/>
            <w:r w:rsidRPr="00A55B5B">
              <w:rPr>
                <w:rFonts w:ascii="Times New Roman" w:eastAsia="Times New Roman" w:hAnsi="Times New Roman" w:cs="Times New Roman"/>
                <w:sz w:val="24"/>
                <w:szCs w:val="24"/>
                <w:lang w:eastAsia="ru-RU"/>
              </w:rPr>
              <w:t>,</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i/>
                <w:iCs/>
                <w:sz w:val="24"/>
                <w:szCs w:val="24"/>
                <w:lang w:eastAsia="ru-RU"/>
              </w:rPr>
            </w:pPr>
            <w:r w:rsidRPr="00A55B5B">
              <w:rPr>
                <w:rFonts w:ascii="Times New Roman" w:eastAsia="Times New Roman" w:hAnsi="Times New Roman" w:cs="Times New Roman"/>
                <w:i/>
                <w:iCs/>
                <w:sz w:val="24"/>
                <w:szCs w:val="24"/>
                <w:lang w:eastAsia="ru-RU"/>
              </w:rPr>
              <w:br/>
            </w:r>
            <w:r w:rsidRPr="00A55B5B">
              <w:rPr>
                <w:rFonts w:ascii="Times New Roman" w:eastAsia="Times New Roman" w:hAnsi="Times New Roman" w:cs="Times New Roman"/>
                <w:sz w:val="24"/>
                <w:szCs w:val="24"/>
                <w:lang w:eastAsia="ru-RU"/>
              </w:rPr>
              <w:t xml:space="preserve">методических </w:t>
            </w:r>
            <w:proofErr w:type="gramStart"/>
            <w:r w:rsidRPr="00A55B5B">
              <w:rPr>
                <w:rFonts w:ascii="Times New Roman" w:eastAsia="Times New Roman" w:hAnsi="Times New Roman" w:cs="Times New Roman"/>
                <w:sz w:val="24"/>
                <w:szCs w:val="24"/>
                <w:lang w:eastAsia="ru-RU"/>
              </w:rPr>
              <w:t>объединениях</w:t>
            </w:r>
            <w:proofErr w:type="gramEnd"/>
            <w:r w:rsidRPr="00A55B5B">
              <w:rPr>
                <w:rFonts w:ascii="Times New Roman" w:eastAsia="Times New Roman" w:hAnsi="Times New Roman" w:cs="Times New Roman"/>
                <w:sz w:val="24"/>
                <w:szCs w:val="24"/>
                <w:lang w:eastAsia="ru-RU"/>
              </w:rPr>
              <w:t>,</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i/>
                <w:iCs/>
                <w:sz w:val="24"/>
                <w:szCs w:val="24"/>
                <w:lang w:eastAsia="ru-RU"/>
              </w:rPr>
            </w:pPr>
            <w:r w:rsidRPr="00A55B5B">
              <w:rPr>
                <w:rFonts w:ascii="Times New Roman" w:eastAsia="Times New Roman" w:hAnsi="Times New Roman" w:cs="Times New Roman"/>
                <w:i/>
                <w:iCs/>
                <w:sz w:val="24"/>
                <w:szCs w:val="24"/>
                <w:lang w:eastAsia="ru-RU"/>
              </w:rPr>
              <w:br/>
            </w:r>
            <w:r w:rsidRPr="00A55B5B">
              <w:rPr>
                <w:rFonts w:ascii="Times New Roman" w:eastAsia="Times New Roman" w:hAnsi="Times New Roman" w:cs="Times New Roman"/>
                <w:sz w:val="24"/>
                <w:szCs w:val="24"/>
                <w:lang w:eastAsia="ru-RU"/>
              </w:rPr>
              <w:t xml:space="preserve">стажерских </w:t>
            </w:r>
            <w:proofErr w:type="gramStart"/>
            <w:r w:rsidRPr="00A55B5B">
              <w:rPr>
                <w:rFonts w:ascii="Times New Roman" w:eastAsia="Times New Roman" w:hAnsi="Times New Roman" w:cs="Times New Roman"/>
                <w:sz w:val="24"/>
                <w:szCs w:val="24"/>
                <w:lang w:eastAsia="ru-RU"/>
              </w:rPr>
              <w:t>практиках</w:t>
            </w:r>
            <w:proofErr w:type="gramEnd"/>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A55B5B">
              <w:rPr>
                <w:rFonts w:ascii="Times New Roman" w:eastAsia="Times New Roman" w:hAnsi="Times New Roman" w:cs="Times New Roman"/>
                <w:i/>
                <w:iCs/>
                <w:sz w:val="24"/>
                <w:szCs w:val="24"/>
                <w:lang w:eastAsia="ru-RU"/>
              </w:rPr>
              <w:br/>
            </w:r>
            <w:r w:rsidRPr="00A55B5B">
              <w:rPr>
                <w:rFonts w:ascii="Times New Roman" w:eastAsia="Times New Roman" w:hAnsi="Times New Roman" w:cs="Times New Roman"/>
                <w:sz w:val="24"/>
                <w:szCs w:val="24"/>
                <w:lang w:eastAsia="ru-RU"/>
              </w:rPr>
              <w:t>ресурсных центров и др.;</w:t>
            </w:r>
          </w:p>
          <w:p w:rsidR="00A55B5B" w:rsidRPr="00A55B5B" w:rsidRDefault="00A55B5B" w:rsidP="00A55B5B">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размещение </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информации на стендах </w:t>
            </w:r>
            <w:proofErr w:type="gramStart"/>
            <w:r w:rsidRPr="00A55B5B">
              <w:rPr>
                <w:rFonts w:ascii="Times New Roman" w:eastAsia="Times New Roman" w:hAnsi="Times New Roman" w:cs="Times New Roman"/>
                <w:sz w:val="24"/>
                <w:szCs w:val="24"/>
                <w:lang w:eastAsia="ru-RU"/>
              </w:rPr>
              <w:t>в</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организации, сайте </w:t>
            </w:r>
          </w:p>
          <w:p w:rsidR="00A55B5B" w:rsidRPr="00A55B5B" w:rsidRDefault="00A55B5B" w:rsidP="00A55B5B">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br/>
              <w:t>организации</w:t>
            </w:r>
          </w:p>
        </w:tc>
        <w:tc>
          <w:tcPr>
            <w:tcW w:w="0" w:type="auto"/>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Уголок с материалами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spellStart"/>
            <w:r w:rsidRPr="00A55B5B">
              <w:rPr>
                <w:rFonts w:ascii="Times New Roman" w:eastAsia="Times New Roman" w:hAnsi="Times New Roman" w:cs="Times New Roman"/>
                <w:sz w:val="24"/>
                <w:szCs w:val="24"/>
                <w:lang w:eastAsia="ru-RU"/>
              </w:rPr>
              <w:t>профстандарта</w:t>
            </w:r>
            <w:proofErr w:type="spellEnd"/>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Обновление материалов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раздела интернет-сайта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«Документы»</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Создание на сайте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подрубрики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w:t>
            </w:r>
            <w:proofErr w:type="spellStart"/>
            <w:r w:rsidRPr="00A55B5B">
              <w:rPr>
                <w:rFonts w:ascii="Times New Roman" w:eastAsia="Times New Roman" w:hAnsi="Times New Roman" w:cs="Times New Roman"/>
                <w:sz w:val="24"/>
                <w:szCs w:val="24"/>
                <w:lang w:eastAsia="ru-RU"/>
              </w:rPr>
              <w:t>Профстандарты</w:t>
            </w:r>
            <w:proofErr w:type="spellEnd"/>
            <w:r w:rsidRPr="00A55B5B">
              <w:rPr>
                <w:rFonts w:ascii="Times New Roman" w:eastAsia="Times New Roman" w:hAnsi="Times New Roman" w:cs="Times New Roman"/>
                <w:sz w:val="24"/>
                <w:szCs w:val="24"/>
                <w:lang w:eastAsia="ru-RU"/>
              </w:rPr>
              <w:t>»</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11.04.2017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2. Разработка, согласование 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утверждение </w:t>
            </w:r>
            <w:proofErr w:type="gramStart"/>
            <w:r w:rsidRPr="00A55B5B">
              <w:rPr>
                <w:rFonts w:ascii="Times New Roman" w:eastAsia="Times New Roman" w:hAnsi="Times New Roman" w:cs="Times New Roman"/>
                <w:sz w:val="24"/>
                <w:szCs w:val="24"/>
                <w:lang w:eastAsia="ru-RU"/>
              </w:rPr>
              <w:t>локальных</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правовых актов организации </w:t>
            </w:r>
            <w:proofErr w:type="gramStart"/>
            <w:r w:rsidRPr="00A55B5B">
              <w:rPr>
                <w:rFonts w:ascii="Times New Roman" w:eastAsia="Times New Roman" w:hAnsi="Times New Roman" w:cs="Times New Roman"/>
                <w:sz w:val="24"/>
                <w:szCs w:val="24"/>
                <w:lang w:eastAsia="ru-RU"/>
              </w:rPr>
              <w:t>в</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области формирования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кадровой политики, </w:t>
            </w:r>
            <w:proofErr w:type="gramStart"/>
            <w:r w:rsidRPr="00A55B5B">
              <w:rPr>
                <w:rFonts w:ascii="Times New Roman" w:eastAsia="Times New Roman" w:hAnsi="Times New Roman" w:cs="Times New Roman"/>
                <w:sz w:val="24"/>
                <w:szCs w:val="24"/>
                <w:lang w:eastAsia="ru-RU"/>
              </w:rPr>
              <w:t>трудовых</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отношений с </w:t>
            </w:r>
            <w:proofErr w:type="gramStart"/>
            <w:r w:rsidRPr="00A55B5B">
              <w:rPr>
                <w:rFonts w:ascii="Times New Roman" w:eastAsia="Times New Roman" w:hAnsi="Times New Roman" w:cs="Times New Roman"/>
                <w:sz w:val="24"/>
                <w:szCs w:val="24"/>
                <w:lang w:eastAsia="ru-RU"/>
              </w:rPr>
              <w:t>педагогическими</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работниками, нормирования 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оценки качества их труда</w:t>
            </w:r>
          </w:p>
        </w:tc>
        <w:tc>
          <w:tcPr>
            <w:tcW w:w="0" w:type="auto"/>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Новые редакции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документов: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 должностные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инструкции;</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 трудовой договор;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 коллективный договор;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 Правила трудового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распорядка</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11.04.2017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3. Ознакомление </w:t>
            </w:r>
            <w:proofErr w:type="gramStart"/>
            <w:r w:rsidRPr="00A55B5B">
              <w:rPr>
                <w:rFonts w:ascii="Times New Roman" w:eastAsia="Times New Roman" w:hAnsi="Times New Roman" w:cs="Times New Roman"/>
                <w:sz w:val="24"/>
                <w:szCs w:val="24"/>
                <w:lang w:eastAsia="ru-RU"/>
              </w:rPr>
              <w:t>педагогических</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работников организации </w:t>
            </w:r>
            <w:proofErr w:type="gramStart"/>
            <w:r w:rsidRPr="00A55B5B">
              <w:rPr>
                <w:rFonts w:ascii="Times New Roman" w:eastAsia="Times New Roman" w:hAnsi="Times New Roman" w:cs="Times New Roman"/>
                <w:sz w:val="24"/>
                <w:szCs w:val="24"/>
                <w:lang w:eastAsia="ru-RU"/>
              </w:rPr>
              <w:t>с</w:t>
            </w:r>
            <w:proofErr w:type="gramEnd"/>
            <w:r w:rsidRPr="00A55B5B">
              <w:rPr>
                <w:rFonts w:ascii="Times New Roman" w:eastAsia="Times New Roman" w:hAnsi="Times New Roman" w:cs="Times New Roman"/>
                <w:sz w:val="24"/>
                <w:szCs w:val="24"/>
                <w:lang w:eastAsia="ru-RU"/>
              </w:rPr>
              <w:t xml:space="preserve"> вновь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разработанными локальными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нормативными актами,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регламентирующими социально-</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трудовые отношения в организации,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изменениями в ранее </w:t>
            </w:r>
            <w:proofErr w:type="gramStart"/>
            <w:r w:rsidRPr="00A55B5B">
              <w:rPr>
                <w:rFonts w:ascii="Times New Roman" w:eastAsia="Times New Roman" w:hAnsi="Times New Roman" w:cs="Times New Roman"/>
                <w:sz w:val="24"/>
                <w:szCs w:val="24"/>
                <w:lang w:eastAsia="ru-RU"/>
              </w:rPr>
              <w:t>изданные</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нормативные акты</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Подписанные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дополнительные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соглашения к </w:t>
            </w:r>
            <w:proofErr w:type="gramStart"/>
            <w:r w:rsidRPr="00A55B5B">
              <w:rPr>
                <w:rFonts w:ascii="Times New Roman" w:eastAsia="Times New Roman" w:hAnsi="Times New Roman" w:cs="Times New Roman"/>
                <w:sz w:val="24"/>
                <w:szCs w:val="24"/>
                <w:lang w:eastAsia="ru-RU"/>
              </w:rPr>
              <w:t>трудовым</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договорам, </w:t>
            </w:r>
            <w:proofErr w:type="gramStart"/>
            <w:r w:rsidRPr="00A55B5B">
              <w:rPr>
                <w:rFonts w:ascii="Times New Roman" w:eastAsia="Times New Roman" w:hAnsi="Times New Roman" w:cs="Times New Roman"/>
                <w:sz w:val="24"/>
                <w:szCs w:val="24"/>
                <w:lang w:eastAsia="ru-RU"/>
              </w:rPr>
              <w:t>подписанные</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должностные инструкции</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15.04.2017</w:t>
            </w:r>
          </w:p>
        </w:tc>
      </w:tr>
      <w:tr w:rsidR="00A55B5B" w:rsidRPr="00A55B5B" w:rsidTr="00A55B5B">
        <w:trPr>
          <w:tblCellSpacing w:w="15" w:type="dxa"/>
        </w:trPr>
        <w:tc>
          <w:tcPr>
            <w:tcW w:w="0" w:type="auto"/>
            <w:gridSpan w:val="6"/>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t xml:space="preserve">2. Определение соответствия профессионального уровня </w:t>
            </w:r>
            <w:r w:rsidRPr="00A55B5B">
              <w:rPr>
                <w:rFonts w:ascii="Times New Roman" w:eastAsia="Times New Roman" w:hAnsi="Times New Roman" w:cs="Times New Roman"/>
                <w:sz w:val="24"/>
                <w:szCs w:val="24"/>
                <w:lang w:eastAsia="ru-RU"/>
              </w:rPr>
              <w:t>педагогических</w:t>
            </w:r>
            <w:r w:rsidRPr="00A55B5B">
              <w:rPr>
                <w:rFonts w:ascii="Times New Roman" w:eastAsia="Times New Roman" w:hAnsi="Times New Roman" w:cs="Times New Roman"/>
                <w:b/>
                <w:bCs/>
                <w:sz w:val="24"/>
                <w:szCs w:val="24"/>
                <w:lang w:eastAsia="ru-RU"/>
              </w:rPr>
              <w:t xml:space="preserve"> работников </w:t>
            </w:r>
          </w:p>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r w:rsidRPr="00A55B5B">
              <w:rPr>
                <w:rFonts w:ascii="Times New Roman" w:eastAsia="Times New Roman" w:hAnsi="Times New Roman" w:cs="Times New Roman"/>
                <w:b/>
                <w:bCs/>
                <w:sz w:val="24"/>
                <w:szCs w:val="24"/>
                <w:lang w:eastAsia="ru-RU"/>
              </w:rPr>
              <w:t xml:space="preserve">организации требованиям </w:t>
            </w:r>
            <w:proofErr w:type="spellStart"/>
            <w:r w:rsidRPr="00A55B5B">
              <w:rPr>
                <w:rFonts w:ascii="Times New Roman" w:eastAsia="Times New Roman" w:hAnsi="Times New Roman" w:cs="Times New Roman"/>
                <w:b/>
                <w:bCs/>
                <w:sz w:val="24"/>
                <w:szCs w:val="24"/>
                <w:lang w:eastAsia="ru-RU"/>
              </w:rPr>
              <w:t>профстандарта</w:t>
            </w:r>
            <w:proofErr w:type="spellEnd"/>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1. Организация и проведение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процедуры самооценки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r w:rsidRPr="00A55B5B">
              <w:rPr>
                <w:rFonts w:ascii="Times New Roman" w:eastAsia="Times New Roman" w:hAnsi="Times New Roman" w:cs="Times New Roman"/>
                <w:sz w:val="24"/>
                <w:szCs w:val="24"/>
                <w:lang w:eastAsia="ru-RU"/>
              </w:rPr>
              <w:lastRenderedPageBreak/>
              <w:t xml:space="preserve">сотрудниками своей квалификации </w:t>
            </w:r>
            <w:proofErr w:type="gramStart"/>
            <w:r w:rsidRPr="00A55B5B">
              <w:rPr>
                <w:rFonts w:ascii="Times New Roman" w:eastAsia="Times New Roman" w:hAnsi="Times New Roman" w:cs="Times New Roman"/>
                <w:sz w:val="24"/>
                <w:szCs w:val="24"/>
                <w:lang w:eastAsia="ru-RU"/>
              </w:rPr>
              <w:t>в</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gramStart"/>
            <w:r w:rsidRPr="00A55B5B">
              <w:rPr>
                <w:rFonts w:ascii="Times New Roman" w:eastAsia="Times New Roman" w:hAnsi="Times New Roman" w:cs="Times New Roman"/>
                <w:sz w:val="24"/>
                <w:szCs w:val="24"/>
                <w:lang w:eastAsia="ru-RU"/>
              </w:rPr>
              <w:t>соответствии</w:t>
            </w:r>
            <w:proofErr w:type="gramEnd"/>
            <w:r w:rsidRPr="00A55B5B">
              <w:rPr>
                <w:rFonts w:ascii="Times New Roman" w:eastAsia="Times New Roman" w:hAnsi="Times New Roman" w:cs="Times New Roman"/>
                <w:sz w:val="24"/>
                <w:szCs w:val="24"/>
                <w:lang w:eastAsia="ru-RU"/>
              </w:rPr>
              <w:t xml:space="preserve"> с уровнями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профессионального стандарта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Программы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индивидуального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профессионального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br/>
              <w:t>развития персонала</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15.04.2017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2. Составление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дифференцированной программы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профессионального развития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сотрудников организации на основе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оценки уровня соответствия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компетенций педагога содержанию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трудовых функций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профессионального стандарта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«Педагог»</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Установление уровня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соответствия компетенции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сотрудника содержанию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трудовых функций</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15.04.2017</w:t>
            </w:r>
          </w:p>
        </w:tc>
      </w:tr>
      <w:tr w:rsidR="00A55B5B" w:rsidRPr="00A55B5B" w:rsidTr="00A55B5B">
        <w:trPr>
          <w:tblCellSpacing w:w="15" w:type="dxa"/>
        </w:trPr>
        <w:tc>
          <w:tcPr>
            <w:tcW w:w="0" w:type="auto"/>
            <w:gridSpan w:val="6"/>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t xml:space="preserve">3. Повышение квалификации </w:t>
            </w:r>
            <w:r w:rsidRPr="00A55B5B">
              <w:rPr>
                <w:rFonts w:ascii="Times New Roman" w:eastAsia="Times New Roman" w:hAnsi="Times New Roman" w:cs="Times New Roman"/>
                <w:sz w:val="24"/>
                <w:szCs w:val="24"/>
                <w:lang w:eastAsia="ru-RU"/>
              </w:rPr>
              <w:t>педагогических</w:t>
            </w:r>
            <w:r w:rsidRPr="00A55B5B">
              <w:rPr>
                <w:rFonts w:ascii="Times New Roman" w:eastAsia="Times New Roman" w:hAnsi="Times New Roman" w:cs="Times New Roman"/>
                <w:b/>
                <w:bCs/>
                <w:sz w:val="24"/>
                <w:szCs w:val="24"/>
                <w:lang w:eastAsia="ru-RU"/>
              </w:rPr>
              <w:t xml:space="preserve"> работников</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1. Анализ и корректировка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нормативно-правовых актов </w:t>
            </w:r>
            <w:proofErr w:type="gramStart"/>
            <w:r w:rsidRPr="00A55B5B">
              <w:rPr>
                <w:rFonts w:ascii="Times New Roman" w:eastAsia="Times New Roman" w:hAnsi="Times New Roman" w:cs="Times New Roman"/>
                <w:sz w:val="24"/>
                <w:szCs w:val="24"/>
                <w:lang w:eastAsia="ru-RU"/>
              </w:rPr>
              <w:t>по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вопросам </w:t>
            </w:r>
            <w:proofErr w:type="gramStart"/>
            <w:r w:rsidRPr="00A55B5B">
              <w:rPr>
                <w:rFonts w:ascii="Times New Roman" w:eastAsia="Times New Roman" w:hAnsi="Times New Roman" w:cs="Times New Roman"/>
                <w:sz w:val="24"/>
                <w:szCs w:val="24"/>
                <w:lang w:eastAsia="ru-RU"/>
              </w:rPr>
              <w:t>организационного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информационного, материально-</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технического и финансового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обеспечения реализации программ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повышения квалификации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педагогических работников </w:t>
            </w:r>
          </w:p>
          <w:p w:rsidR="00A55B5B" w:rsidRPr="00A55B5B" w:rsidRDefault="00A55B5B" w:rsidP="00A55B5B">
            <w:pPr>
              <w:spacing w:after="0" w:line="240" w:lineRule="auto"/>
              <w:rPr>
                <w:rFonts w:ascii="Times New Roman" w:eastAsia="Times New Roman" w:hAnsi="Times New Roman" w:cs="Times New Roman"/>
                <w:i/>
                <w:iCs/>
                <w:sz w:val="24"/>
                <w:szCs w:val="24"/>
                <w:lang w:eastAsia="ru-RU"/>
              </w:rPr>
            </w:pPr>
            <w:r w:rsidRPr="00A55B5B">
              <w:rPr>
                <w:rFonts w:ascii="Times New Roman" w:eastAsia="Times New Roman" w:hAnsi="Times New Roman" w:cs="Times New Roman"/>
                <w:sz w:val="24"/>
                <w:szCs w:val="24"/>
                <w:lang w:eastAsia="ru-RU"/>
              </w:rPr>
              <w:lastRenderedPageBreak/>
              <w:br/>
              <w:t xml:space="preserve">организации за счет средств </w:t>
            </w:r>
            <w:proofErr w:type="gramStart"/>
            <w:r w:rsidRPr="00A55B5B">
              <w:rPr>
                <w:rFonts w:ascii="Times New Roman" w:eastAsia="Times New Roman" w:hAnsi="Times New Roman" w:cs="Times New Roman"/>
                <w:sz w:val="24"/>
                <w:szCs w:val="24"/>
                <w:lang w:eastAsia="ru-RU"/>
              </w:rPr>
              <w:t>из</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i/>
                <w:iCs/>
                <w:sz w:val="24"/>
                <w:szCs w:val="24"/>
                <w:lang w:eastAsia="ru-RU"/>
              </w:rPr>
              <w:br/>
            </w:r>
            <w:r w:rsidRPr="00A55B5B">
              <w:rPr>
                <w:rFonts w:ascii="Times New Roman" w:eastAsia="Times New Roman" w:hAnsi="Times New Roman" w:cs="Times New Roman"/>
                <w:sz w:val="24"/>
                <w:szCs w:val="24"/>
                <w:lang w:eastAsia="ru-RU"/>
              </w:rPr>
              <w:t>бюджета и внебюджетных средств</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Нормативные акты</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29.04.2017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2. Разработка и приобретение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фондов оценочных средств (ФОС)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 соответствующим программам </w:t>
            </w:r>
            <w:proofErr w:type="gramStart"/>
            <w:r w:rsidRPr="00A55B5B">
              <w:rPr>
                <w:rFonts w:ascii="Times New Roman" w:eastAsia="Times New Roman" w:hAnsi="Times New Roman" w:cs="Times New Roman"/>
                <w:sz w:val="24"/>
                <w:szCs w:val="24"/>
                <w:lang w:eastAsia="ru-RU"/>
              </w:rPr>
              <w:t>с</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учетом требований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профессионального стандарта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Фонд </w:t>
            </w:r>
            <w:proofErr w:type="gramStart"/>
            <w:r w:rsidRPr="00A55B5B">
              <w:rPr>
                <w:rFonts w:ascii="Times New Roman" w:eastAsia="Times New Roman" w:hAnsi="Times New Roman" w:cs="Times New Roman"/>
                <w:sz w:val="24"/>
                <w:szCs w:val="24"/>
                <w:lang w:eastAsia="ru-RU"/>
              </w:rPr>
              <w:t>оценочного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инструментария</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29.04.2017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3. Апробация </w:t>
            </w:r>
            <w:proofErr w:type="gramStart"/>
            <w:r w:rsidRPr="00A55B5B">
              <w:rPr>
                <w:rFonts w:ascii="Times New Roman" w:eastAsia="Times New Roman" w:hAnsi="Times New Roman" w:cs="Times New Roman"/>
                <w:sz w:val="24"/>
                <w:szCs w:val="24"/>
                <w:lang w:eastAsia="ru-RU"/>
              </w:rPr>
              <w:t>методических</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рекомендаций для руководителей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организации по формированию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индивидуальных заданий педагогам</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на повышение квалификации </w:t>
            </w:r>
            <w:proofErr w:type="gramStart"/>
            <w:r w:rsidRPr="00A55B5B">
              <w:rPr>
                <w:rFonts w:ascii="Times New Roman" w:eastAsia="Times New Roman" w:hAnsi="Times New Roman" w:cs="Times New Roman"/>
                <w:sz w:val="24"/>
                <w:szCs w:val="24"/>
                <w:lang w:eastAsia="ru-RU"/>
              </w:rPr>
              <w:t>с</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учетом </w:t>
            </w:r>
            <w:proofErr w:type="gramStart"/>
            <w:r w:rsidRPr="00A55B5B">
              <w:rPr>
                <w:rFonts w:ascii="Times New Roman" w:eastAsia="Times New Roman" w:hAnsi="Times New Roman" w:cs="Times New Roman"/>
                <w:sz w:val="24"/>
                <w:szCs w:val="24"/>
                <w:lang w:eastAsia="ru-RU"/>
              </w:rPr>
              <w:t>выявленных</w:t>
            </w:r>
            <w:proofErr w:type="gramEnd"/>
            <w:r w:rsidRPr="00A55B5B">
              <w:rPr>
                <w:rFonts w:ascii="Times New Roman" w:eastAsia="Times New Roman" w:hAnsi="Times New Roman" w:cs="Times New Roman"/>
                <w:sz w:val="24"/>
                <w:szCs w:val="24"/>
                <w:lang w:eastAsia="ru-RU"/>
              </w:rPr>
              <w:t xml:space="preserve"> в ходе оценки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квалификации дефицитов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компетенций с точки зрения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требований </w:t>
            </w:r>
            <w:proofErr w:type="spellStart"/>
            <w:r w:rsidRPr="00A55B5B">
              <w:rPr>
                <w:rFonts w:ascii="Times New Roman" w:eastAsia="Times New Roman" w:hAnsi="Times New Roman" w:cs="Times New Roman"/>
                <w:sz w:val="24"/>
                <w:szCs w:val="24"/>
                <w:lang w:eastAsia="ru-RU"/>
              </w:rPr>
              <w:t>профстандарта</w:t>
            </w:r>
            <w:proofErr w:type="spellEnd"/>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Методические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рекомендации</w:t>
            </w:r>
          </w:p>
        </w:tc>
        <w:tc>
          <w:tcPr>
            <w:tcW w:w="0" w:type="auto"/>
            <w:gridSpan w:val="3"/>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Педсовет</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29.04.2017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4. Корректировка программ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персонифицированного повышения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квалификации педагогов на основе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gramStart"/>
            <w:r w:rsidRPr="00A55B5B">
              <w:rPr>
                <w:rFonts w:ascii="Times New Roman" w:eastAsia="Times New Roman" w:hAnsi="Times New Roman" w:cs="Times New Roman"/>
                <w:sz w:val="24"/>
                <w:szCs w:val="24"/>
                <w:lang w:eastAsia="ru-RU"/>
              </w:rPr>
              <w:t>выявленных</w:t>
            </w:r>
            <w:proofErr w:type="gramEnd"/>
            <w:r w:rsidRPr="00A55B5B">
              <w:rPr>
                <w:rFonts w:ascii="Times New Roman" w:eastAsia="Times New Roman" w:hAnsi="Times New Roman" w:cs="Times New Roman"/>
                <w:sz w:val="24"/>
                <w:szCs w:val="24"/>
                <w:lang w:eastAsia="ru-RU"/>
              </w:rPr>
              <w:t xml:space="preserve"> в ходе оценки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br/>
              <w:t xml:space="preserve">квалификации дефицитов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компетенций с точки зрения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требований </w:t>
            </w:r>
            <w:proofErr w:type="spellStart"/>
            <w:r w:rsidRPr="00A55B5B">
              <w:rPr>
                <w:rFonts w:ascii="Times New Roman" w:eastAsia="Times New Roman" w:hAnsi="Times New Roman" w:cs="Times New Roman"/>
                <w:sz w:val="24"/>
                <w:szCs w:val="24"/>
                <w:lang w:eastAsia="ru-RU"/>
              </w:rPr>
              <w:t>профстандарта</w:t>
            </w:r>
            <w:proofErr w:type="spellEnd"/>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Программы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персонифицированного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повышения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квалификации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педагогов</w:t>
            </w:r>
          </w:p>
        </w:tc>
        <w:tc>
          <w:tcPr>
            <w:tcW w:w="0" w:type="auto"/>
            <w:gridSpan w:val="3"/>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Рабочая группа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29.04.2017</w:t>
            </w:r>
          </w:p>
        </w:tc>
      </w:tr>
      <w:tr w:rsidR="00A55B5B" w:rsidRPr="00A55B5B" w:rsidTr="00A55B5B">
        <w:trPr>
          <w:tblCellSpacing w:w="15" w:type="dxa"/>
        </w:trPr>
        <w:tc>
          <w:tcPr>
            <w:tcW w:w="0" w:type="auto"/>
            <w:gridSpan w:val="6"/>
            <w:hideMark/>
          </w:tcPr>
          <w:p w:rsidR="00A55B5B" w:rsidRPr="00A55B5B" w:rsidRDefault="00A55B5B" w:rsidP="00A55B5B">
            <w:pPr>
              <w:spacing w:after="0" w:line="240" w:lineRule="auto"/>
              <w:jc w:val="center"/>
              <w:rPr>
                <w:rFonts w:ascii="Times New Roman" w:eastAsia="Times New Roman" w:hAnsi="Times New Roman" w:cs="Times New Roman"/>
                <w:sz w:val="24"/>
                <w:szCs w:val="24"/>
                <w:lang w:eastAsia="ru-RU"/>
              </w:rPr>
            </w:pPr>
            <w:r w:rsidRPr="00A55B5B">
              <w:rPr>
                <w:rFonts w:ascii="Times New Roman" w:eastAsia="Times New Roman" w:hAnsi="Times New Roman" w:cs="Times New Roman"/>
                <w:b/>
                <w:bCs/>
                <w:sz w:val="24"/>
                <w:szCs w:val="24"/>
                <w:lang w:eastAsia="ru-RU"/>
              </w:rPr>
              <w:lastRenderedPageBreak/>
              <w:t xml:space="preserve">4. Аттестация </w:t>
            </w:r>
            <w:r w:rsidRPr="00A55B5B">
              <w:rPr>
                <w:rFonts w:ascii="Times New Roman" w:eastAsia="Times New Roman" w:hAnsi="Times New Roman" w:cs="Times New Roman"/>
                <w:sz w:val="24"/>
                <w:szCs w:val="24"/>
                <w:lang w:eastAsia="ru-RU"/>
              </w:rPr>
              <w:t>педагогических</w:t>
            </w:r>
            <w:r w:rsidRPr="00A55B5B">
              <w:rPr>
                <w:rFonts w:ascii="Times New Roman" w:eastAsia="Times New Roman" w:hAnsi="Times New Roman" w:cs="Times New Roman"/>
                <w:b/>
                <w:bCs/>
                <w:sz w:val="24"/>
                <w:szCs w:val="24"/>
                <w:lang w:eastAsia="ru-RU"/>
              </w:rPr>
              <w:t xml:space="preserve"> работников</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1. Корректировка </w:t>
            </w:r>
            <w:proofErr w:type="gramStart"/>
            <w:r w:rsidRPr="00A55B5B">
              <w:rPr>
                <w:rFonts w:ascii="Times New Roman" w:eastAsia="Times New Roman" w:hAnsi="Times New Roman" w:cs="Times New Roman"/>
                <w:sz w:val="24"/>
                <w:szCs w:val="24"/>
                <w:lang w:eastAsia="ru-RU"/>
              </w:rPr>
              <w:t>нормативных</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правовых актов, устанавливающих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порядок создания и деятельности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аттестационной комиссии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образовательной организации,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документального оформления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содержания и результатов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деятельности на основании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региональных рекомендаций</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Нормативные правовые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акты</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16.05.2017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2. Апробация </w:t>
            </w:r>
            <w:proofErr w:type="gramStart"/>
            <w:r w:rsidRPr="00A55B5B">
              <w:rPr>
                <w:rFonts w:ascii="Times New Roman" w:eastAsia="Times New Roman" w:hAnsi="Times New Roman" w:cs="Times New Roman"/>
                <w:sz w:val="24"/>
                <w:szCs w:val="24"/>
                <w:lang w:eastAsia="ru-RU"/>
              </w:rPr>
              <w:t>региональных</w:t>
            </w:r>
            <w:proofErr w:type="gramEnd"/>
            <w:r w:rsidRPr="00A55B5B">
              <w:rPr>
                <w:rFonts w:ascii="Times New Roman" w:eastAsia="Times New Roman" w:hAnsi="Times New Roman" w:cs="Times New Roman"/>
                <w:sz w:val="24"/>
                <w:szCs w:val="24"/>
                <w:lang w:eastAsia="ru-RU"/>
              </w:rPr>
              <w:t xml:space="preserve"> 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муниципальных методических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рекомендаций по организации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аттестации на основе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профессионального стандарта</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Методические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рекомендации</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16.05.2017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3. Организация и осуществление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консультативно-методической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поддержки </w:t>
            </w:r>
            <w:proofErr w:type="gramStart"/>
            <w:r w:rsidRPr="00A55B5B">
              <w:rPr>
                <w:rFonts w:ascii="Times New Roman" w:eastAsia="Times New Roman" w:hAnsi="Times New Roman" w:cs="Times New Roman"/>
                <w:sz w:val="24"/>
                <w:szCs w:val="24"/>
                <w:lang w:eastAsia="ru-RU"/>
              </w:rPr>
              <w:t>педагогических</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br/>
              <w:t xml:space="preserve">работников по вопросам аттестации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 учетом требований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профессионального стандарта</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Полное и своевременное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удовлетворение запросов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целевой группы</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16.05.2017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4. Организация и проведение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семинаров </w:t>
            </w:r>
            <w:proofErr w:type="gramStart"/>
            <w:r w:rsidRPr="00A55B5B">
              <w:rPr>
                <w:rFonts w:ascii="Times New Roman" w:eastAsia="Times New Roman" w:hAnsi="Times New Roman" w:cs="Times New Roman"/>
                <w:sz w:val="24"/>
                <w:szCs w:val="24"/>
                <w:lang w:eastAsia="ru-RU"/>
              </w:rPr>
              <w:t>для</w:t>
            </w:r>
            <w:proofErr w:type="gramEnd"/>
            <w:r w:rsidRPr="00A55B5B">
              <w:rPr>
                <w:rFonts w:ascii="Times New Roman" w:eastAsia="Times New Roman" w:hAnsi="Times New Roman" w:cs="Times New Roman"/>
                <w:sz w:val="24"/>
                <w:szCs w:val="24"/>
                <w:lang w:eastAsia="ru-RU"/>
              </w:rPr>
              <w:t xml:space="preserve"> педагогических</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работников по вопросам аттестации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 учетом требований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профессионального стандарта</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Информирование </w:t>
            </w:r>
            <w:proofErr w:type="gramStart"/>
            <w:r w:rsidRPr="00A55B5B">
              <w:rPr>
                <w:rFonts w:ascii="Times New Roman" w:eastAsia="Times New Roman" w:hAnsi="Times New Roman" w:cs="Times New Roman"/>
                <w:sz w:val="24"/>
                <w:szCs w:val="24"/>
                <w:lang w:eastAsia="ru-RU"/>
              </w:rPr>
              <w:t>об</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gramStart"/>
            <w:r w:rsidRPr="00A55B5B">
              <w:rPr>
                <w:rFonts w:ascii="Times New Roman" w:eastAsia="Times New Roman" w:hAnsi="Times New Roman" w:cs="Times New Roman"/>
                <w:sz w:val="24"/>
                <w:szCs w:val="24"/>
                <w:lang w:eastAsia="ru-RU"/>
              </w:rPr>
              <w:t>изменениях</w:t>
            </w:r>
            <w:proofErr w:type="gramEnd"/>
            <w:r w:rsidRPr="00A55B5B">
              <w:rPr>
                <w:rFonts w:ascii="Times New Roman" w:eastAsia="Times New Roman" w:hAnsi="Times New Roman" w:cs="Times New Roman"/>
                <w:sz w:val="24"/>
                <w:szCs w:val="24"/>
                <w:lang w:eastAsia="ru-RU"/>
              </w:rPr>
              <w:t xml:space="preserve"> процедуры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аттестации</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16.05.2017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5. Составление плана аттестации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педагогических работников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организации (мониторинг)</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План аттестации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педагогических работников</w:t>
            </w:r>
          </w:p>
        </w:tc>
        <w:tc>
          <w:tcPr>
            <w:tcW w:w="0" w:type="auto"/>
            <w:gridSpan w:val="2"/>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31.05.2017</w:t>
            </w:r>
          </w:p>
        </w:tc>
      </w:tr>
      <w:tr w:rsidR="00A55B5B" w:rsidRPr="00A55B5B" w:rsidTr="00A55B5B">
        <w:trPr>
          <w:tblCellSpacing w:w="15" w:type="dxa"/>
        </w:trPr>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r>
    </w:tbl>
    <w:p w:rsidR="00A55B5B" w:rsidRPr="00A55B5B" w:rsidRDefault="00A55B5B" w:rsidP="00A55B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Courier New" w:eastAsia="Times New Roman" w:hAnsi="Courier New" w:cs="Courier New"/>
          <w:sz w:val="20"/>
          <w:szCs w:val="20"/>
          <w:lang w:eastAsia="ru-RU"/>
        </w:rPr>
      </w:pPr>
      <w:r w:rsidRPr="00A55B5B">
        <w:rPr>
          <w:rFonts w:ascii="Courier New" w:eastAsia="Times New Roman" w:hAnsi="Courier New" w:cs="Courier New"/>
          <w:b/>
          <w:bCs/>
          <w:sz w:val="20"/>
          <w:szCs w:val="20"/>
          <w:lang w:eastAsia="ru-RU"/>
        </w:rPr>
        <w:t>2-й этап</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0"/>
        <w:gridCol w:w="2902"/>
        <w:gridCol w:w="1698"/>
        <w:gridCol w:w="1155"/>
      </w:tblGrid>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1. Организационно-методическое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обеспечение самоанализа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(самооценки) </w:t>
            </w:r>
            <w:proofErr w:type="gramStart"/>
            <w:r w:rsidRPr="00A55B5B">
              <w:rPr>
                <w:rFonts w:ascii="Times New Roman" w:eastAsia="Times New Roman" w:hAnsi="Times New Roman" w:cs="Times New Roman"/>
                <w:sz w:val="24"/>
                <w:szCs w:val="24"/>
                <w:lang w:eastAsia="ru-RU"/>
              </w:rPr>
              <w:t>педагогическим</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работником </w:t>
            </w:r>
            <w:proofErr w:type="gramStart"/>
            <w:r w:rsidRPr="00A55B5B">
              <w:rPr>
                <w:rFonts w:ascii="Times New Roman" w:eastAsia="Times New Roman" w:hAnsi="Times New Roman" w:cs="Times New Roman"/>
                <w:sz w:val="24"/>
                <w:szCs w:val="24"/>
                <w:lang w:eastAsia="ru-RU"/>
              </w:rPr>
              <w:t>своей</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профессиональной деятельности </w:t>
            </w:r>
            <w:proofErr w:type="gramStart"/>
            <w:r w:rsidRPr="00A55B5B">
              <w:rPr>
                <w:rFonts w:ascii="Times New Roman" w:eastAsia="Times New Roman" w:hAnsi="Times New Roman" w:cs="Times New Roman"/>
                <w:sz w:val="24"/>
                <w:szCs w:val="24"/>
                <w:lang w:eastAsia="ru-RU"/>
              </w:rPr>
              <w:t>с</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целью установления ее соответствия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требованиям </w:t>
            </w:r>
            <w:proofErr w:type="gramStart"/>
            <w:r w:rsidRPr="00A55B5B">
              <w:rPr>
                <w:rFonts w:ascii="Times New Roman" w:eastAsia="Times New Roman" w:hAnsi="Times New Roman" w:cs="Times New Roman"/>
                <w:sz w:val="24"/>
                <w:szCs w:val="24"/>
                <w:lang w:eastAsia="ru-RU"/>
              </w:rPr>
              <w:t>профессионального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стандарта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Инструментарий </w:t>
            </w:r>
            <w:proofErr w:type="gramStart"/>
            <w:r w:rsidRPr="00A55B5B">
              <w:rPr>
                <w:rFonts w:ascii="Times New Roman" w:eastAsia="Times New Roman" w:hAnsi="Times New Roman" w:cs="Times New Roman"/>
                <w:sz w:val="24"/>
                <w:szCs w:val="24"/>
                <w:lang w:eastAsia="ru-RU"/>
              </w:rPr>
              <w:t>для</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проведения самоанализа,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методические указания </w:t>
            </w:r>
            <w:proofErr w:type="gramStart"/>
            <w:r w:rsidRPr="00A55B5B">
              <w:rPr>
                <w:rFonts w:ascii="Times New Roman" w:eastAsia="Times New Roman" w:hAnsi="Times New Roman" w:cs="Times New Roman"/>
                <w:sz w:val="24"/>
                <w:szCs w:val="24"/>
                <w:lang w:eastAsia="ru-RU"/>
              </w:rPr>
              <w:t>по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его применению</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15.06.2017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2. Организация проведения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самоанализа (самооценки)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педагогическим работником </w:t>
            </w:r>
            <w:proofErr w:type="gramStart"/>
            <w:r w:rsidRPr="00A55B5B">
              <w:rPr>
                <w:rFonts w:ascii="Times New Roman" w:eastAsia="Times New Roman" w:hAnsi="Times New Roman" w:cs="Times New Roman"/>
                <w:sz w:val="24"/>
                <w:szCs w:val="24"/>
                <w:lang w:eastAsia="ru-RU"/>
              </w:rPr>
              <w:t>своей</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br/>
              <w:t xml:space="preserve">профессиональной деятельности </w:t>
            </w:r>
            <w:proofErr w:type="gramStart"/>
            <w:r w:rsidRPr="00A55B5B">
              <w:rPr>
                <w:rFonts w:ascii="Times New Roman" w:eastAsia="Times New Roman" w:hAnsi="Times New Roman" w:cs="Times New Roman"/>
                <w:sz w:val="24"/>
                <w:szCs w:val="24"/>
                <w:lang w:eastAsia="ru-RU"/>
              </w:rPr>
              <w:t>с</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целью установления ее соответствия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требованиям </w:t>
            </w:r>
            <w:proofErr w:type="gramStart"/>
            <w:r w:rsidRPr="00A55B5B">
              <w:rPr>
                <w:rFonts w:ascii="Times New Roman" w:eastAsia="Times New Roman" w:hAnsi="Times New Roman" w:cs="Times New Roman"/>
                <w:sz w:val="24"/>
                <w:szCs w:val="24"/>
                <w:lang w:eastAsia="ru-RU"/>
              </w:rPr>
              <w:t>профессионального</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стандарта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План-график проведения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самоанализа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15.06.2017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3. Составление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персонифицированных программ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повышения профессионального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уровня педагогических работников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организации с учетом результатов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самооценки</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Программы повышения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профессионального уровня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педагогических работников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организации</w:t>
            </w:r>
          </w:p>
        </w:tc>
        <w:tc>
          <w:tcPr>
            <w:tcW w:w="0" w:type="auto"/>
            <w:hideMark/>
          </w:tcPr>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Администрация </w:t>
            </w:r>
          </w:p>
          <w:p w:rsidR="00A55B5B" w:rsidRPr="00A55B5B" w:rsidRDefault="00A55B5B" w:rsidP="00A55B5B">
            <w:pPr>
              <w:spacing w:before="100" w:beforeAutospacing="1" w:after="100" w:afterAutospacing="1"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Педагоги</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15.06.2017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4. Планирование повышения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gramStart"/>
            <w:r w:rsidRPr="00A55B5B">
              <w:rPr>
                <w:rFonts w:ascii="Times New Roman" w:eastAsia="Times New Roman" w:hAnsi="Times New Roman" w:cs="Times New Roman"/>
                <w:sz w:val="24"/>
                <w:szCs w:val="24"/>
                <w:lang w:eastAsia="ru-RU"/>
              </w:rPr>
              <w:t xml:space="preserve">квалификации (профессиональной </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переподготовки) педагогов</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Утвержденный план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повышения квалификации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gramStart"/>
            <w:r w:rsidRPr="00A55B5B">
              <w:rPr>
                <w:rFonts w:ascii="Times New Roman" w:eastAsia="Times New Roman" w:hAnsi="Times New Roman" w:cs="Times New Roman"/>
                <w:sz w:val="24"/>
                <w:szCs w:val="24"/>
                <w:lang w:eastAsia="ru-RU"/>
              </w:rPr>
              <w:t xml:space="preserve">(профессиональной </w:t>
            </w:r>
            <w:proofErr w:type="gramEnd"/>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переподготовки)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педагогических работников</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15.06.2017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6. Создание и организация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деятельности аттестационной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комиссии в организации с целью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подтверждения соответствия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педагогических работников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занимаемой должности</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Кадровое и организационно-</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методическое обеспечение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деятельности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аттестационной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комиссии в организации</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15.06.2017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7. Организация и проведение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квалификационных испытаний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педагогических работников</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Экспертные заключения 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r>
            <w:proofErr w:type="gramStart"/>
            <w:r w:rsidRPr="00A55B5B">
              <w:rPr>
                <w:rFonts w:ascii="Times New Roman" w:eastAsia="Times New Roman" w:hAnsi="Times New Roman" w:cs="Times New Roman"/>
                <w:sz w:val="24"/>
                <w:szCs w:val="24"/>
                <w:lang w:eastAsia="ru-RU"/>
              </w:rPr>
              <w:t>соответствии</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педагогических</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работников </w:t>
            </w:r>
            <w:proofErr w:type="gramStart"/>
            <w:r w:rsidRPr="00A55B5B">
              <w:rPr>
                <w:rFonts w:ascii="Times New Roman" w:eastAsia="Times New Roman" w:hAnsi="Times New Roman" w:cs="Times New Roman"/>
                <w:sz w:val="24"/>
                <w:szCs w:val="24"/>
                <w:lang w:eastAsia="ru-RU"/>
              </w:rPr>
              <w:t>занимаемой</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должности</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30.06.2017</w:t>
            </w:r>
          </w:p>
        </w:tc>
      </w:tr>
      <w:tr w:rsidR="00A55B5B" w:rsidRPr="00A55B5B" w:rsidTr="00A55B5B">
        <w:trPr>
          <w:tblCellSpacing w:w="15" w:type="dxa"/>
        </w:trPr>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lastRenderedPageBreak/>
              <w:t xml:space="preserve">8. Внесение дополнений </w:t>
            </w:r>
            <w:proofErr w:type="gramStart"/>
            <w:r w:rsidRPr="00A55B5B">
              <w:rPr>
                <w:rFonts w:ascii="Times New Roman" w:eastAsia="Times New Roman" w:hAnsi="Times New Roman" w:cs="Times New Roman"/>
                <w:sz w:val="24"/>
                <w:szCs w:val="24"/>
                <w:lang w:eastAsia="ru-RU"/>
              </w:rPr>
              <w:t>в</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программы сопровождения молодых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специалистов в период адаптации</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Адаптированные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программы сопровождения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молодых специалистов </w:t>
            </w:r>
            <w:proofErr w:type="gramStart"/>
            <w:r w:rsidRPr="00A55B5B">
              <w:rPr>
                <w:rFonts w:ascii="Times New Roman" w:eastAsia="Times New Roman" w:hAnsi="Times New Roman" w:cs="Times New Roman"/>
                <w:sz w:val="24"/>
                <w:szCs w:val="24"/>
                <w:lang w:eastAsia="ru-RU"/>
              </w:rPr>
              <w:t>к</w:t>
            </w:r>
            <w:proofErr w:type="gramEnd"/>
            <w:r w:rsidRPr="00A55B5B">
              <w:rPr>
                <w:rFonts w:ascii="Times New Roman" w:eastAsia="Times New Roman" w:hAnsi="Times New Roman" w:cs="Times New Roman"/>
                <w:sz w:val="24"/>
                <w:szCs w:val="24"/>
                <w:lang w:eastAsia="ru-RU"/>
              </w:rPr>
              <w:t xml:space="preserve">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требованиям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 xml:space="preserve">профессионального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стандарта</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Администрация</w:t>
            </w:r>
          </w:p>
        </w:tc>
        <w:tc>
          <w:tcPr>
            <w:tcW w:w="0" w:type="auto"/>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t xml:space="preserve">До </w:t>
            </w:r>
          </w:p>
          <w:p w:rsidR="00A55B5B" w:rsidRPr="00A55B5B" w:rsidRDefault="00A55B5B" w:rsidP="00A55B5B">
            <w:pPr>
              <w:spacing w:after="0" w:line="240" w:lineRule="auto"/>
              <w:rPr>
                <w:rFonts w:ascii="Times New Roman" w:eastAsia="Times New Roman" w:hAnsi="Times New Roman" w:cs="Times New Roman"/>
                <w:sz w:val="24"/>
                <w:szCs w:val="24"/>
                <w:lang w:eastAsia="ru-RU"/>
              </w:rPr>
            </w:pPr>
            <w:r w:rsidRPr="00A55B5B">
              <w:rPr>
                <w:rFonts w:ascii="Times New Roman" w:eastAsia="Times New Roman" w:hAnsi="Times New Roman" w:cs="Times New Roman"/>
                <w:sz w:val="24"/>
                <w:szCs w:val="24"/>
                <w:lang w:eastAsia="ru-RU"/>
              </w:rPr>
              <w:br/>
              <w:t>30.06.2017</w:t>
            </w:r>
          </w:p>
        </w:tc>
      </w:tr>
      <w:tr w:rsidR="00A55B5B" w:rsidRPr="00A55B5B" w:rsidTr="00A55B5B">
        <w:trPr>
          <w:tblCellSpacing w:w="15" w:type="dxa"/>
        </w:trPr>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55B5B" w:rsidRPr="00A55B5B" w:rsidRDefault="00A55B5B" w:rsidP="00A55B5B">
            <w:pPr>
              <w:spacing w:after="0" w:line="240" w:lineRule="auto"/>
              <w:rPr>
                <w:rFonts w:ascii="Times New Roman" w:eastAsia="Times New Roman" w:hAnsi="Times New Roman" w:cs="Times New Roman"/>
                <w:sz w:val="20"/>
                <w:szCs w:val="20"/>
                <w:lang w:eastAsia="ru-RU"/>
              </w:rPr>
            </w:pPr>
          </w:p>
        </w:tc>
      </w:tr>
    </w:tbl>
    <w:p w:rsidR="00A55B5B" w:rsidRDefault="00A55B5B"/>
    <w:sectPr w:rsidR="00A55B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985"/>
    <w:multiLevelType w:val="multilevel"/>
    <w:tmpl w:val="52F04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6A1D11"/>
    <w:multiLevelType w:val="multilevel"/>
    <w:tmpl w:val="B784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634857"/>
    <w:multiLevelType w:val="multilevel"/>
    <w:tmpl w:val="D3B4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EA4C3F"/>
    <w:multiLevelType w:val="multilevel"/>
    <w:tmpl w:val="992E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5A0B36"/>
    <w:multiLevelType w:val="multilevel"/>
    <w:tmpl w:val="6B84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4B1270"/>
    <w:multiLevelType w:val="multilevel"/>
    <w:tmpl w:val="E9365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9D134A"/>
    <w:multiLevelType w:val="multilevel"/>
    <w:tmpl w:val="5A1C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27171B"/>
    <w:multiLevelType w:val="multilevel"/>
    <w:tmpl w:val="37EA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A963C6"/>
    <w:multiLevelType w:val="multilevel"/>
    <w:tmpl w:val="C78C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691908"/>
    <w:multiLevelType w:val="multilevel"/>
    <w:tmpl w:val="F9B8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1643C9"/>
    <w:multiLevelType w:val="multilevel"/>
    <w:tmpl w:val="4C444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7A2001"/>
    <w:multiLevelType w:val="multilevel"/>
    <w:tmpl w:val="EAAE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1A353C5"/>
    <w:multiLevelType w:val="multilevel"/>
    <w:tmpl w:val="EA1E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0"/>
  </w:num>
  <w:num w:numId="4">
    <w:abstractNumId w:val="3"/>
  </w:num>
  <w:num w:numId="5">
    <w:abstractNumId w:val="4"/>
  </w:num>
  <w:num w:numId="6">
    <w:abstractNumId w:val="1"/>
  </w:num>
  <w:num w:numId="7">
    <w:abstractNumId w:val="0"/>
  </w:num>
  <w:num w:numId="8">
    <w:abstractNumId w:val="9"/>
  </w:num>
  <w:num w:numId="9">
    <w:abstractNumId w:val="7"/>
  </w:num>
  <w:num w:numId="10">
    <w:abstractNumId w:val="12"/>
  </w:num>
  <w:num w:numId="11">
    <w:abstractNumId w:val="11"/>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83"/>
    <w:rsid w:val="00535583"/>
    <w:rsid w:val="0096643A"/>
    <w:rsid w:val="00A55B5B"/>
    <w:rsid w:val="00A805D5"/>
    <w:rsid w:val="00BE5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355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355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53558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558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35583"/>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535583"/>
    <w:rPr>
      <w:rFonts w:ascii="Times New Roman" w:eastAsia="Times New Roman" w:hAnsi="Times New Roman" w:cs="Times New Roman"/>
      <w:b/>
      <w:bCs/>
      <w:sz w:val="24"/>
      <w:szCs w:val="24"/>
      <w:lang w:eastAsia="ru-RU"/>
    </w:rPr>
  </w:style>
  <w:style w:type="character" w:customStyle="1" w:styleId="authorname">
    <w:name w:val="author__name"/>
    <w:basedOn w:val="a0"/>
    <w:rsid w:val="00535583"/>
  </w:style>
  <w:style w:type="character" w:customStyle="1" w:styleId="authorprops">
    <w:name w:val="author__props"/>
    <w:basedOn w:val="a0"/>
    <w:rsid w:val="00535583"/>
  </w:style>
  <w:style w:type="paragraph" w:styleId="a3">
    <w:name w:val="Normal (Web)"/>
    <w:basedOn w:val="a"/>
    <w:uiPriority w:val="99"/>
    <w:unhideWhenUsed/>
    <w:rsid w:val="005355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5583"/>
    <w:rPr>
      <w:color w:val="0000FF"/>
      <w:u w:val="single"/>
    </w:rPr>
  </w:style>
  <w:style w:type="character" w:styleId="a5">
    <w:name w:val="FollowedHyperlink"/>
    <w:basedOn w:val="a0"/>
    <w:uiPriority w:val="99"/>
    <w:semiHidden/>
    <w:unhideWhenUsed/>
    <w:rsid w:val="00535583"/>
    <w:rPr>
      <w:color w:val="800080"/>
      <w:u w:val="single"/>
    </w:rPr>
  </w:style>
  <w:style w:type="character" w:customStyle="1" w:styleId="incut-head-control">
    <w:name w:val="incut-head-control"/>
    <w:basedOn w:val="a0"/>
    <w:rsid w:val="00535583"/>
  </w:style>
  <w:style w:type="character" w:customStyle="1" w:styleId="incut-head-sub">
    <w:name w:val="incut-head-sub"/>
    <w:basedOn w:val="a0"/>
    <w:rsid w:val="00535583"/>
  </w:style>
  <w:style w:type="character" w:customStyle="1" w:styleId="incut-button">
    <w:name w:val="incut-button"/>
    <w:basedOn w:val="a0"/>
    <w:rsid w:val="00535583"/>
  </w:style>
  <w:style w:type="paragraph" w:customStyle="1" w:styleId="copyright-info">
    <w:name w:val="copyright-info"/>
    <w:basedOn w:val="a"/>
    <w:rsid w:val="005355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355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35583"/>
    <w:rPr>
      <w:rFonts w:ascii="Tahoma" w:hAnsi="Tahoma" w:cs="Tahoma"/>
      <w:sz w:val="16"/>
      <w:szCs w:val="16"/>
    </w:rPr>
  </w:style>
  <w:style w:type="paragraph" w:styleId="HTML">
    <w:name w:val="HTML Preformatted"/>
    <w:basedOn w:val="a"/>
    <w:link w:val="HTML0"/>
    <w:uiPriority w:val="99"/>
    <w:semiHidden/>
    <w:unhideWhenUsed/>
    <w:rsid w:val="00A55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55B5B"/>
    <w:rPr>
      <w:rFonts w:ascii="Courier New" w:eastAsia="Times New Roman" w:hAnsi="Courier New" w:cs="Courier New"/>
      <w:sz w:val="20"/>
      <w:szCs w:val="20"/>
      <w:lang w:eastAsia="ru-RU"/>
    </w:rPr>
  </w:style>
  <w:style w:type="character" w:customStyle="1" w:styleId="sfwc">
    <w:name w:val="sfwc"/>
    <w:basedOn w:val="a0"/>
    <w:rsid w:val="00A55B5B"/>
  </w:style>
  <w:style w:type="character" w:customStyle="1" w:styleId="fill">
    <w:name w:val="fill"/>
    <w:basedOn w:val="a0"/>
    <w:rsid w:val="00A55B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355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3558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53558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558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35583"/>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535583"/>
    <w:rPr>
      <w:rFonts w:ascii="Times New Roman" w:eastAsia="Times New Roman" w:hAnsi="Times New Roman" w:cs="Times New Roman"/>
      <w:b/>
      <w:bCs/>
      <w:sz w:val="24"/>
      <w:szCs w:val="24"/>
      <w:lang w:eastAsia="ru-RU"/>
    </w:rPr>
  </w:style>
  <w:style w:type="character" w:customStyle="1" w:styleId="authorname">
    <w:name w:val="author__name"/>
    <w:basedOn w:val="a0"/>
    <w:rsid w:val="00535583"/>
  </w:style>
  <w:style w:type="character" w:customStyle="1" w:styleId="authorprops">
    <w:name w:val="author__props"/>
    <w:basedOn w:val="a0"/>
    <w:rsid w:val="00535583"/>
  </w:style>
  <w:style w:type="paragraph" w:styleId="a3">
    <w:name w:val="Normal (Web)"/>
    <w:basedOn w:val="a"/>
    <w:uiPriority w:val="99"/>
    <w:unhideWhenUsed/>
    <w:rsid w:val="005355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5583"/>
    <w:rPr>
      <w:color w:val="0000FF"/>
      <w:u w:val="single"/>
    </w:rPr>
  </w:style>
  <w:style w:type="character" w:styleId="a5">
    <w:name w:val="FollowedHyperlink"/>
    <w:basedOn w:val="a0"/>
    <w:uiPriority w:val="99"/>
    <w:semiHidden/>
    <w:unhideWhenUsed/>
    <w:rsid w:val="00535583"/>
    <w:rPr>
      <w:color w:val="800080"/>
      <w:u w:val="single"/>
    </w:rPr>
  </w:style>
  <w:style w:type="character" w:customStyle="1" w:styleId="incut-head-control">
    <w:name w:val="incut-head-control"/>
    <w:basedOn w:val="a0"/>
    <w:rsid w:val="00535583"/>
  </w:style>
  <w:style w:type="character" w:customStyle="1" w:styleId="incut-head-sub">
    <w:name w:val="incut-head-sub"/>
    <w:basedOn w:val="a0"/>
    <w:rsid w:val="00535583"/>
  </w:style>
  <w:style w:type="character" w:customStyle="1" w:styleId="incut-button">
    <w:name w:val="incut-button"/>
    <w:basedOn w:val="a0"/>
    <w:rsid w:val="00535583"/>
  </w:style>
  <w:style w:type="paragraph" w:customStyle="1" w:styleId="copyright-info">
    <w:name w:val="copyright-info"/>
    <w:basedOn w:val="a"/>
    <w:rsid w:val="005355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355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35583"/>
    <w:rPr>
      <w:rFonts w:ascii="Tahoma" w:hAnsi="Tahoma" w:cs="Tahoma"/>
      <w:sz w:val="16"/>
      <w:szCs w:val="16"/>
    </w:rPr>
  </w:style>
  <w:style w:type="paragraph" w:styleId="HTML">
    <w:name w:val="HTML Preformatted"/>
    <w:basedOn w:val="a"/>
    <w:link w:val="HTML0"/>
    <w:uiPriority w:val="99"/>
    <w:semiHidden/>
    <w:unhideWhenUsed/>
    <w:rsid w:val="00A55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55B5B"/>
    <w:rPr>
      <w:rFonts w:ascii="Courier New" w:eastAsia="Times New Roman" w:hAnsi="Courier New" w:cs="Courier New"/>
      <w:sz w:val="20"/>
      <w:szCs w:val="20"/>
      <w:lang w:eastAsia="ru-RU"/>
    </w:rPr>
  </w:style>
  <w:style w:type="character" w:customStyle="1" w:styleId="sfwc">
    <w:name w:val="sfwc"/>
    <w:basedOn w:val="a0"/>
    <w:rsid w:val="00A55B5B"/>
  </w:style>
  <w:style w:type="character" w:customStyle="1" w:styleId="fill">
    <w:name w:val="fill"/>
    <w:basedOn w:val="a0"/>
    <w:rsid w:val="00A5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806877">
      <w:bodyDiv w:val="1"/>
      <w:marLeft w:val="0"/>
      <w:marRight w:val="0"/>
      <w:marTop w:val="0"/>
      <w:marBottom w:val="0"/>
      <w:divBdr>
        <w:top w:val="none" w:sz="0" w:space="0" w:color="auto"/>
        <w:left w:val="none" w:sz="0" w:space="0" w:color="auto"/>
        <w:bottom w:val="none" w:sz="0" w:space="0" w:color="auto"/>
        <w:right w:val="none" w:sz="0" w:space="0" w:color="auto"/>
      </w:divBdr>
      <w:divsChild>
        <w:div w:id="12264899">
          <w:marLeft w:val="0"/>
          <w:marRight w:val="0"/>
          <w:marTop w:val="0"/>
          <w:marBottom w:val="0"/>
          <w:divBdr>
            <w:top w:val="none" w:sz="0" w:space="0" w:color="auto"/>
            <w:left w:val="none" w:sz="0" w:space="0" w:color="auto"/>
            <w:bottom w:val="none" w:sz="0" w:space="0" w:color="auto"/>
            <w:right w:val="none" w:sz="0" w:space="0" w:color="auto"/>
          </w:divBdr>
          <w:divsChild>
            <w:div w:id="952371055">
              <w:marLeft w:val="0"/>
              <w:marRight w:val="0"/>
              <w:marTop w:val="0"/>
              <w:marBottom w:val="0"/>
              <w:divBdr>
                <w:top w:val="none" w:sz="0" w:space="0" w:color="auto"/>
                <w:left w:val="none" w:sz="0" w:space="0" w:color="auto"/>
                <w:bottom w:val="none" w:sz="0" w:space="0" w:color="auto"/>
                <w:right w:val="none" w:sz="0" w:space="0" w:color="auto"/>
              </w:divBdr>
              <w:divsChild>
                <w:div w:id="1817800817">
                  <w:marLeft w:val="0"/>
                  <w:marRight w:val="0"/>
                  <w:marTop w:val="0"/>
                  <w:marBottom w:val="0"/>
                  <w:divBdr>
                    <w:top w:val="none" w:sz="0" w:space="0" w:color="auto"/>
                    <w:left w:val="none" w:sz="0" w:space="0" w:color="auto"/>
                    <w:bottom w:val="none" w:sz="0" w:space="0" w:color="auto"/>
                    <w:right w:val="none" w:sz="0" w:space="0" w:color="auto"/>
                  </w:divBdr>
                  <w:divsChild>
                    <w:div w:id="2051687932">
                      <w:marLeft w:val="0"/>
                      <w:marRight w:val="0"/>
                      <w:marTop w:val="0"/>
                      <w:marBottom w:val="0"/>
                      <w:divBdr>
                        <w:top w:val="none" w:sz="0" w:space="0" w:color="auto"/>
                        <w:left w:val="none" w:sz="0" w:space="0" w:color="auto"/>
                        <w:bottom w:val="none" w:sz="0" w:space="0" w:color="auto"/>
                        <w:right w:val="none" w:sz="0" w:space="0" w:color="auto"/>
                      </w:divBdr>
                    </w:div>
                    <w:div w:id="163532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78316">
              <w:marLeft w:val="0"/>
              <w:marRight w:val="0"/>
              <w:marTop w:val="0"/>
              <w:marBottom w:val="0"/>
              <w:divBdr>
                <w:top w:val="none" w:sz="0" w:space="0" w:color="auto"/>
                <w:left w:val="none" w:sz="0" w:space="0" w:color="auto"/>
                <w:bottom w:val="none" w:sz="0" w:space="0" w:color="auto"/>
                <w:right w:val="none" w:sz="0" w:space="0" w:color="auto"/>
              </w:divBdr>
              <w:divsChild>
                <w:div w:id="927084374">
                  <w:marLeft w:val="0"/>
                  <w:marRight w:val="0"/>
                  <w:marTop w:val="0"/>
                  <w:marBottom w:val="0"/>
                  <w:divBdr>
                    <w:top w:val="none" w:sz="0" w:space="0" w:color="auto"/>
                    <w:left w:val="none" w:sz="0" w:space="0" w:color="auto"/>
                    <w:bottom w:val="none" w:sz="0" w:space="0" w:color="auto"/>
                    <w:right w:val="none" w:sz="0" w:space="0" w:color="auto"/>
                  </w:divBdr>
                </w:div>
              </w:divsChild>
            </w:div>
            <w:div w:id="1741362542">
              <w:marLeft w:val="0"/>
              <w:marRight w:val="0"/>
              <w:marTop w:val="0"/>
              <w:marBottom w:val="0"/>
              <w:divBdr>
                <w:top w:val="none" w:sz="0" w:space="0" w:color="auto"/>
                <w:left w:val="none" w:sz="0" w:space="0" w:color="auto"/>
                <w:bottom w:val="none" w:sz="0" w:space="0" w:color="auto"/>
                <w:right w:val="none" w:sz="0" w:space="0" w:color="auto"/>
              </w:divBdr>
              <w:divsChild>
                <w:div w:id="204146424">
                  <w:marLeft w:val="0"/>
                  <w:marRight w:val="0"/>
                  <w:marTop w:val="0"/>
                  <w:marBottom w:val="0"/>
                  <w:divBdr>
                    <w:top w:val="none" w:sz="0" w:space="0" w:color="auto"/>
                    <w:left w:val="none" w:sz="0" w:space="0" w:color="auto"/>
                    <w:bottom w:val="none" w:sz="0" w:space="0" w:color="auto"/>
                    <w:right w:val="none" w:sz="0" w:space="0" w:color="auto"/>
                  </w:divBdr>
                </w:div>
              </w:divsChild>
            </w:div>
            <w:div w:id="1246263514">
              <w:marLeft w:val="0"/>
              <w:marRight w:val="0"/>
              <w:marTop w:val="0"/>
              <w:marBottom w:val="0"/>
              <w:divBdr>
                <w:top w:val="none" w:sz="0" w:space="0" w:color="auto"/>
                <w:left w:val="none" w:sz="0" w:space="0" w:color="auto"/>
                <w:bottom w:val="none" w:sz="0" w:space="0" w:color="auto"/>
                <w:right w:val="none" w:sz="0" w:space="0" w:color="auto"/>
              </w:divBdr>
              <w:divsChild>
                <w:div w:id="892621832">
                  <w:marLeft w:val="0"/>
                  <w:marRight w:val="0"/>
                  <w:marTop w:val="0"/>
                  <w:marBottom w:val="0"/>
                  <w:divBdr>
                    <w:top w:val="none" w:sz="0" w:space="0" w:color="auto"/>
                    <w:left w:val="none" w:sz="0" w:space="0" w:color="auto"/>
                    <w:bottom w:val="none" w:sz="0" w:space="0" w:color="auto"/>
                    <w:right w:val="none" w:sz="0" w:space="0" w:color="auto"/>
                  </w:divBdr>
                </w:div>
              </w:divsChild>
            </w:div>
            <w:div w:id="873351654">
              <w:marLeft w:val="0"/>
              <w:marRight w:val="0"/>
              <w:marTop w:val="0"/>
              <w:marBottom w:val="0"/>
              <w:divBdr>
                <w:top w:val="none" w:sz="0" w:space="0" w:color="auto"/>
                <w:left w:val="none" w:sz="0" w:space="0" w:color="auto"/>
                <w:bottom w:val="none" w:sz="0" w:space="0" w:color="auto"/>
                <w:right w:val="none" w:sz="0" w:space="0" w:color="auto"/>
              </w:divBdr>
              <w:divsChild>
                <w:div w:id="1635941179">
                  <w:marLeft w:val="0"/>
                  <w:marRight w:val="0"/>
                  <w:marTop w:val="0"/>
                  <w:marBottom w:val="0"/>
                  <w:divBdr>
                    <w:top w:val="none" w:sz="0" w:space="0" w:color="auto"/>
                    <w:left w:val="none" w:sz="0" w:space="0" w:color="auto"/>
                    <w:bottom w:val="none" w:sz="0" w:space="0" w:color="auto"/>
                    <w:right w:val="none" w:sz="0" w:space="0" w:color="auto"/>
                  </w:divBdr>
                </w:div>
              </w:divsChild>
            </w:div>
            <w:div w:id="1534878458">
              <w:marLeft w:val="0"/>
              <w:marRight w:val="0"/>
              <w:marTop w:val="0"/>
              <w:marBottom w:val="0"/>
              <w:divBdr>
                <w:top w:val="none" w:sz="0" w:space="0" w:color="auto"/>
                <w:left w:val="none" w:sz="0" w:space="0" w:color="auto"/>
                <w:bottom w:val="none" w:sz="0" w:space="0" w:color="auto"/>
                <w:right w:val="none" w:sz="0" w:space="0" w:color="auto"/>
              </w:divBdr>
              <w:divsChild>
                <w:div w:id="217251989">
                  <w:marLeft w:val="0"/>
                  <w:marRight w:val="0"/>
                  <w:marTop w:val="0"/>
                  <w:marBottom w:val="0"/>
                  <w:divBdr>
                    <w:top w:val="none" w:sz="0" w:space="0" w:color="auto"/>
                    <w:left w:val="none" w:sz="0" w:space="0" w:color="auto"/>
                    <w:bottom w:val="none" w:sz="0" w:space="0" w:color="auto"/>
                    <w:right w:val="none" w:sz="0" w:space="0" w:color="auto"/>
                  </w:divBdr>
                </w:div>
              </w:divsChild>
            </w:div>
            <w:div w:id="1692145817">
              <w:marLeft w:val="0"/>
              <w:marRight w:val="0"/>
              <w:marTop w:val="0"/>
              <w:marBottom w:val="0"/>
              <w:divBdr>
                <w:top w:val="none" w:sz="0" w:space="0" w:color="auto"/>
                <w:left w:val="none" w:sz="0" w:space="0" w:color="auto"/>
                <w:bottom w:val="none" w:sz="0" w:space="0" w:color="auto"/>
                <w:right w:val="none" w:sz="0" w:space="0" w:color="auto"/>
              </w:divBdr>
              <w:divsChild>
                <w:div w:id="1197427203">
                  <w:marLeft w:val="0"/>
                  <w:marRight w:val="0"/>
                  <w:marTop w:val="0"/>
                  <w:marBottom w:val="0"/>
                  <w:divBdr>
                    <w:top w:val="none" w:sz="0" w:space="0" w:color="auto"/>
                    <w:left w:val="none" w:sz="0" w:space="0" w:color="auto"/>
                    <w:bottom w:val="none" w:sz="0" w:space="0" w:color="auto"/>
                    <w:right w:val="none" w:sz="0" w:space="0" w:color="auto"/>
                  </w:divBdr>
                </w:div>
              </w:divsChild>
            </w:div>
            <w:div w:id="93940152">
              <w:marLeft w:val="0"/>
              <w:marRight w:val="0"/>
              <w:marTop w:val="0"/>
              <w:marBottom w:val="0"/>
              <w:divBdr>
                <w:top w:val="none" w:sz="0" w:space="0" w:color="auto"/>
                <w:left w:val="none" w:sz="0" w:space="0" w:color="auto"/>
                <w:bottom w:val="none" w:sz="0" w:space="0" w:color="auto"/>
                <w:right w:val="none" w:sz="0" w:space="0" w:color="auto"/>
              </w:divBdr>
              <w:divsChild>
                <w:div w:id="878202992">
                  <w:marLeft w:val="0"/>
                  <w:marRight w:val="0"/>
                  <w:marTop w:val="0"/>
                  <w:marBottom w:val="0"/>
                  <w:divBdr>
                    <w:top w:val="none" w:sz="0" w:space="0" w:color="auto"/>
                    <w:left w:val="none" w:sz="0" w:space="0" w:color="auto"/>
                    <w:bottom w:val="none" w:sz="0" w:space="0" w:color="auto"/>
                    <w:right w:val="none" w:sz="0" w:space="0" w:color="auto"/>
                  </w:divBdr>
                </w:div>
              </w:divsChild>
            </w:div>
            <w:div w:id="1125999838">
              <w:marLeft w:val="0"/>
              <w:marRight w:val="0"/>
              <w:marTop w:val="0"/>
              <w:marBottom w:val="0"/>
              <w:divBdr>
                <w:top w:val="none" w:sz="0" w:space="0" w:color="auto"/>
                <w:left w:val="none" w:sz="0" w:space="0" w:color="auto"/>
                <w:bottom w:val="none" w:sz="0" w:space="0" w:color="auto"/>
                <w:right w:val="none" w:sz="0" w:space="0" w:color="auto"/>
              </w:divBdr>
              <w:divsChild>
                <w:div w:id="1882083879">
                  <w:marLeft w:val="0"/>
                  <w:marRight w:val="0"/>
                  <w:marTop w:val="0"/>
                  <w:marBottom w:val="0"/>
                  <w:divBdr>
                    <w:top w:val="none" w:sz="0" w:space="0" w:color="auto"/>
                    <w:left w:val="none" w:sz="0" w:space="0" w:color="auto"/>
                    <w:bottom w:val="none" w:sz="0" w:space="0" w:color="auto"/>
                    <w:right w:val="none" w:sz="0" w:space="0" w:color="auto"/>
                  </w:divBdr>
                </w:div>
              </w:divsChild>
            </w:div>
            <w:div w:id="1890259812">
              <w:marLeft w:val="0"/>
              <w:marRight w:val="0"/>
              <w:marTop w:val="0"/>
              <w:marBottom w:val="0"/>
              <w:divBdr>
                <w:top w:val="none" w:sz="0" w:space="0" w:color="auto"/>
                <w:left w:val="none" w:sz="0" w:space="0" w:color="auto"/>
                <w:bottom w:val="none" w:sz="0" w:space="0" w:color="auto"/>
                <w:right w:val="none" w:sz="0" w:space="0" w:color="auto"/>
              </w:divBdr>
              <w:divsChild>
                <w:div w:id="1127040334">
                  <w:marLeft w:val="0"/>
                  <w:marRight w:val="0"/>
                  <w:marTop w:val="0"/>
                  <w:marBottom w:val="0"/>
                  <w:divBdr>
                    <w:top w:val="none" w:sz="0" w:space="0" w:color="auto"/>
                    <w:left w:val="none" w:sz="0" w:space="0" w:color="auto"/>
                    <w:bottom w:val="none" w:sz="0" w:space="0" w:color="auto"/>
                    <w:right w:val="none" w:sz="0" w:space="0" w:color="auto"/>
                  </w:divBdr>
                </w:div>
              </w:divsChild>
            </w:div>
            <w:div w:id="1126658336">
              <w:marLeft w:val="0"/>
              <w:marRight w:val="0"/>
              <w:marTop w:val="0"/>
              <w:marBottom w:val="0"/>
              <w:divBdr>
                <w:top w:val="none" w:sz="0" w:space="0" w:color="auto"/>
                <w:left w:val="none" w:sz="0" w:space="0" w:color="auto"/>
                <w:bottom w:val="none" w:sz="0" w:space="0" w:color="auto"/>
                <w:right w:val="none" w:sz="0" w:space="0" w:color="auto"/>
              </w:divBdr>
              <w:divsChild>
                <w:div w:id="1757093204">
                  <w:marLeft w:val="0"/>
                  <w:marRight w:val="0"/>
                  <w:marTop w:val="0"/>
                  <w:marBottom w:val="0"/>
                  <w:divBdr>
                    <w:top w:val="none" w:sz="0" w:space="0" w:color="auto"/>
                    <w:left w:val="none" w:sz="0" w:space="0" w:color="auto"/>
                    <w:bottom w:val="none" w:sz="0" w:space="0" w:color="auto"/>
                    <w:right w:val="none" w:sz="0" w:space="0" w:color="auto"/>
                  </w:divBdr>
                </w:div>
              </w:divsChild>
            </w:div>
            <w:div w:id="1430924884">
              <w:marLeft w:val="0"/>
              <w:marRight w:val="0"/>
              <w:marTop w:val="0"/>
              <w:marBottom w:val="0"/>
              <w:divBdr>
                <w:top w:val="none" w:sz="0" w:space="0" w:color="auto"/>
                <w:left w:val="none" w:sz="0" w:space="0" w:color="auto"/>
                <w:bottom w:val="none" w:sz="0" w:space="0" w:color="auto"/>
                <w:right w:val="none" w:sz="0" w:space="0" w:color="auto"/>
              </w:divBdr>
              <w:divsChild>
                <w:div w:id="34358529">
                  <w:marLeft w:val="0"/>
                  <w:marRight w:val="0"/>
                  <w:marTop w:val="0"/>
                  <w:marBottom w:val="0"/>
                  <w:divBdr>
                    <w:top w:val="none" w:sz="0" w:space="0" w:color="auto"/>
                    <w:left w:val="none" w:sz="0" w:space="0" w:color="auto"/>
                    <w:bottom w:val="none" w:sz="0" w:space="0" w:color="auto"/>
                    <w:right w:val="none" w:sz="0" w:space="0" w:color="auto"/>
                  </w:divBdr>
                </w:div>
              </w:divsChild>
            </w:div>
            <w:div w:id="1461149761">
              <w:marLeft w:val="0"/>
              <w:marRight w:val="0"/>
              <w:marTop w:val="0"/>
              <w:marBottom w:val="0"/>
              <w:divBdr>
                <w:top w:val="none" w:sz="0" w:space="0" w:color="auto"/>
                <w:left w:val="none" w:sz="0" w:space="0" w:color="auto"/>
                <w:bottom w:val="none" w:sz="0" w:space="0" w:color="auto"/>
                <w:right w:val="none" w:sz="0" w:space="0" w:color="auto"/>
              </w:divBdr>
              <w:divsChild>
                <w:div w:id="1351836514">
                  <w:marLeft w:val="0"/>
                  <w:marRight w:val="0"/>
                  <w:marTop w:val="0"/>
                  <w:marBottom w:val="0"/>
                  <w:divBdr>
                    <w:top w:val="none" w:sz="0" w:space="0" w:color="auto"/>
                    <w:left w:val="none" w:sz="0" w:space="0" w:color="auto"/>
                    <w:bottom w:val="none" w:sz="0" w:space="0" w:color="auto"/>
                    <w:right w:val="none" w:sz="0" w:space="0" w:color="auto"/>
                  </w:divBdr>
                </w:div>
              </w:divsChild>
            </w:div>
            <w:div w:id="677732458">
              <w:marLeft w:val="0"/>
              <w:marRight w:val="0"/>
              <w:marTop w:val="0"/>
              <w:marBottom w:val="0"/>
              <w:divBdr>
                <w:top w:val="none" w:sz="0" w:space="0" w:color="auto"/>
                <w:left w:val="none" w:sz="0" w:space="0" w:color="auto"/>
                <w:bottom w:val="none" w:sz="0" w:space="0" w:color="auto"/>
                <w:right w:val="none" w:sz="0" w:space="0" w:color="auto"/>
              </w:divBdr>
              <w:divsChild>
                <w:div w:id="1328946196">
                  <w:marLeft w:val="0"/>
                  <w:marRight w:val="0"/>
                  <w:marTop w:val="0"/>
                  <w:marBottom w:val="0"/>
                  <w:divBdr>
                    <w:top w:val="none" w:sz="0" w:space="0" w:color="auto"/>
                    <w:left w:val="none" w:sz="0" w:space="0" w:color="auto"/>
                    <w:bottom w:val="none" w:sz="0" w:space="0" w:color="auto"/>
                    <w:right w:val="none" w:sz="0" w:space="0" w:color="auto"/>
                  </w:divBdr>
                </w:div>
              </w:divsChild>
            </w:div>
            <w:div w:id="588733481">
              <w:marLeft w:val="0"/>
              <w:marRight w:val="0"/>
              <w:marTop w:val="0"/>
              <w:marBottom w:val="0"/>
              <w:divBdr>
                <w:top w:val="none" w:sz="0" w:space="0" w:color="auto"/>
                <w:left w:val="none" w:sz="0" w:space="0" w:color="auto"/>
                <w:bottom w:val="none" w:sz="0" w:space="0" w:color="auto"/>
                <w:right w:val="none" w:sz="0" w:space="0" w:color="auto"/>
              </w:divBdr>
              <w:divsChild>
                <w:div w:id="1432579878">
                  <w:marLeft w:val="0"/>
                  <w:marRight w:val="0"/>
                  <w:marTop w:val="0"/>
                  <w:marBottom w:val="0"/>
                  <w:divBdr>
                    <w:top w:val="none" w:sz="0" w:space="0" w:color="auto"/>
                    <w:left w:val="none" w:sz="0" w:space="0" w:color="auto"/>
                    <w:bottom w:val="none" w:sz="0" w:space="0" w:color="auto"/>
                    <w:right w:val="none" w:sz="0" w:space="0" w:color="auto"/>
                  </w:divBdr>
                </w:div>
              </w:divsChild>
            </w:div>
            <w:div w:id="1239361321">
              <w:marLeft w:val="0"/>
              <w:marRight w:val="0"/>
              <w:marTop w:val="0"/>
              <w:marBottom w:val="0"/>
              <w:divBdr>
                <w:top w:val="none" w:sz="0" w:space="0" w:color="auto"/>
                <w:left w:val="none" w:sz="0" w:space="0" w:color="auto"/>
                <w:bottom w:val="none" w:sz="0" w:space="0" w:color="auto"/>
                <w:right w:val="none" w:sz="0" w:space="0" w:color="auto"/>
              </w:divBdr>
              <w:divsChild>
                <w:div w:id="846867387">
                  <w:marLeft w:val="0"/>
                  <w:marRight w:val="0"/>
                  <w:marTop w:val="0"/>
                  <w:marBottom w:val="0"/>
                  <w:divBdr>
                    <w:top w:val="none" w:sz="0" w:space="0" w:color="auto"/>
                    <w:left w:val="none" w:sz="0" w:space="0" w:color="auto"/>
                    <w:bottom w:val="none" w:sz="0" w:space="0" w:color="auto"/>
                    <w:right w:val="none" w:sz="0" w:space="0" w:color="auto"/>
                  </w:divBdr>
                </w:div>
              </w:divsChild>
            </w:div>
            <w:div w:id="578439796">
              <w:marLeft w:val="0"/>
              <w:marRight w:val="0"/>
              <w:marTop w:val="0"/>
              <w:marBottom w:val="0"/>
              <w:divBdr>
                <w:top w:val="none" w:sz="0" w:space="0" w:color="auto"/>
                <w:left w:val="none" w:sz="0" w:space="0" w:color="auto"/>
                <w:bottom w:val="none" w:sz="0" w:space="0" w:color="auto"/>
                <w:right w:val="none" w:sz="0" w:space="0" w:color="auto"/>
              </w:divBdr>
              <w:divsChild>
                <w:div w:id="1459299168">
                  <w:marLeft w:val="0"/>
                  <w:marRight w:val="0"/>
                  <w:marTop w:val="0"/>
                  <w:marBottom w:val="0"/>
                  <w:divBdr>
                    <w:top w:val="none" w:sz="0" w:space="0" w:color="auto"/>
                    <w:left w:val="none" w:sz="0" w:space="0" w:color="auto"/>
                    <w:bottom w:val="none" w:sz="0" w:space="0" w:color="auto"/>
                    <w:right w:val="none" w:sz="0" w:space="0" w:color="auto"/>
                  </w:divBdr>
                </w:div>
              </w:divsChild>
            </w:div>
            <w:div w:id="2136636066">
              <w:marLeft w:val="0"/>
              <w:marRight w:val="0"/>
              <w:marTop w:val="0"/>
              <w:marBottom w:val="0"/>
              <w:divBdr>
                <w:top w:val="none" w:sz="0" w:space="0" w:color="auto"/>
                <w:left w:val="none" w:sz="0" w:space="0" w:color="auto"/>
                <w:bottom w:val="none" w:sz="0" w:space="0" w:color="auto"/>
                <w:right w:val="none" w:sz="0" w:space="0" w:color="auto"/>
              </w:divBdr>
              <w:divsChild>
                <w:div w:id="1613171526">
                  <w:marLeft w:val="0"/>
                  <w:marRight w:val="0"/>
                  <w:marTop w:val="0"/>
                  <w:marBottom w:val="0"/>
                  <w:divBdr>
                    <w:top w:val="none" w:sz="0" w:space="0" w:color="auto"/>
                    <w:left w:val="none" w:sz="0" w:space="0" w:color="auto"/>
                    <w:bottom w:val="none" w:sz="0" w:space="0" w:color="auto"/>
                    <w:right w:val="none" w:sz="0" w:space="0" w:color="auto"/>
                  </w:divBdr>
                </w:div>
              </w:divsChild>
            </w:div>
            <w:div w:id="1335692516">
              <w:marLeft w:val="0"/>
              <w:marRight w:val="0"/>
              <w:marTop w:val="0"/>
              <w:marBottom w:val="0"/>
              <w:divBdr>
                <w:top w:val="none" w:sz="0" w:space="0" w:color="auto"/>
                <w:left w:val="none" w:sz="0" w:space="0" w:color="auto"/>
                <w:bottom w:val="none" w:sz="0" w:space="0" w:color="auto"/>
                <w:right w:val="none" w:sz="0" w:space="0" w:color="auto"/>
              </w:divBdr>
              <w:divsChild>
                <w:div w:id="1409113223">
                  <w:marLeft w:val="0"/>
                  <w:marRight w:val="0"/>
                  <w:marTop w:val="0"/>
                  <w:marBottom w:val="0"/>
                  <w:divBdr>
                    <w:top w:val="none" w:sz="0" w:space="0" w:color="auto"/>
                    <w:left w:val="none" w:sz="0" w:space="0" w:color="auto"/>
                    <w:bottom w:val="none" w:sz="0" w:space="0" w:color="auto"/>
                    <w:right w:val="none" w:sz="0" w:space="0" w:color="auto"/>
                  </w:divBdr>
                </w:div>
              </w:divsChild>
            </w:div>
            <w:div w:id="1855798931">
              <w:marLeft w:val="0"/>
              <w:marRight w:val="0"/>
              <w:marTop w:val="0"/>
              <w:marBottom w:val="0"/>
              <w:divBdr>
                <w:top w:val="none" w:sz="0" w:space="0" w:color="auto"/>
                <w:left w:val="none" w:sz="0" w:space="0" w:color="auto"/>
                <w:bottom w:val="none" w:sz="0" w:space="0" w:color="auto"/>
                <w:right w:val="none" w:sz="0" w:space="0" w:color="auto"/>
              </w:divBdr>
              <w:divsChild>
                <w:div w:id="444426770">
                  <w:marLeft w:val="0"/>
                  <w:marRight w:val="0"/>
                  <w:marTop w:val="0"/>
                  <w:marBottom w:val="0"/>
                  <w:divBdr>
                    <w:top w:val="none" w:sz="0" w:space="0" w:color="auto"/>
                    <w:left w:val="none" w:sz="0" w:space="0" w:color="auto"/>
                    <w:bottom w:val="none" w:sz="0" w:space="0" w:color="auto"/>
                    <w:right w:val="none" w:sz="0" w:space="0" w:color="auto"/>
                  </w:divBdr>
                </w:div>
              </w:divsChild>
            </w:div>
            <w:div w:id="437871430">
              <w:marLeft w:val="0"/>
              <w:marRight w:val="0"/>
              <w:marTop w:val="0"/>
              <w:marBottom w:val="0"/>
              <w:divBdr>
                <w:top w:val="none" w:sz="0" w:space="0" w:color="auto"/>
                <w:left w:val="none" w:sz="0" w:space="0" w:color="auto"/>
                <w:bottom w:val="none" w:sz="0" w:space="0" w:color="auto"/>
                <w:right w:val="none" w:sz="0" w:space="0" w:color="auto"/>
              </w:divBdr>
              <w:divsChild>
                <w:div w:id="615254704">
                  <w:marLeft w:val="0"/>
                  <w:marRight w:val="0"/>
                  <w:marTop w:val="0"/>
                  <w:marBottom w:val="0"/>
                  <w:divBdr>
                    <w:top w:val="none" w:sz="0" w:space="0" w:color="auto"/>
                    <w:left w:val="none" w:sz="0" w:space="0" w:color="auto"/>
                    <w:bottom w:val="none" w:sz="0" w:space="0" w:color="auto"/>
                    <w:right w:val="none" w:sz="0" w:space="0" w:color="auto"/>
                  </w:divBdr>
                </w:div>
              </w:divsChild>
            </w:div>
            <w:div w:id="827942106">
              <w:marLeft w:val="0"/>
              <w:marRight w:val="0"/>
              <w:marTop w:val="0"/>
              <w:marBottom w:val="0"/>
              <w:divBdr>
                <w:top w:val="none" w:sz="0" w:space="0" w:color="auto"/>
                <w:left w:val="none" w:sz="0" w:space="0" w:color="auto"/>
                <w:bottom w:val="none" w:sz="0" w:space="0" w:color="auto"/>
                <w:right w:val="none" w:sz="0" w:space="0" w:color="auto"/>
              </w:divBdr>
              <w:divsChild>
                <w:div w:id="297225012">
                  <w:marLeft w:val="0"/>
                  <w:marRight w:val="0"/>
                  <w:marTop w:val="0"/>
                  <w:marBottom w:val="0"/>
                  <w:divBdr>
                    <w:top w:val="none" w:sz="0" w:space="0" w:color="auto"/>
                    <w:left w:val="none" w:sz="0" w:space="0" w:color="auto"/>
                    <w:bottom w:val="none" w:sz="0" w:space="0" w:color="auto"/>
                    <w:right w:val="none" w:sz="0" w:space="0" w:color="auto"/>
                  </w:divBdr>
                </w:div>
              </w:divsChild>
            </w:div>
            <w:div w:id="1591818155">
              <w:marLeft w:val="0"/>
              <w:marRight w:val="0"/>
              <w:marTop w:val="0"/>
              <w:marBottom w:val="0"/>
              <w:divBdr>
                <w:top w:val="none" w:sz="0" w:space="0" w:color="auto"/>
                <w:left w:val="none" w:sz="0" w:space="0" w:color="auto"/>
                <w:bottom w:val="none" w:sz="0" w:space="0" w:color="auto"/>
                <w:right w:val="none" w:sz="0" w:space="0" w:color="auto"/>
              </w:divBdr>
              <w:divsChild>
                <w:div w:id="357316354">
                  <w:marLeft w:val="0"/>
                  <w:marRight w:val="0"/>
                  <w:marTop w:val="0"/>
                  <w:marBottom w:val="0"/>
                  <w:divBdr>
                    <w:top w:val="none" w:sz="0" w:space="0" w:color="auto"/>
                    <w:left w:val="none" w:sz="0" w:space="0" w:color="auto"/>
                    <w:bottom w:val="none" w:sz="0" w:space="0" w:color="auto"/>
                    <w:right w:val="none" w:sz="0" w:space="0" w:color="auto"/>
                  </w:divBdr>
                </w:div>
              </w:divsChild>
            </w:div>
            <w:div w:id="1897474750">
              <w:marLeft w:val="0"/>
              <w:marRight w:val="0"/>
              <w:marTop w:val="0"/>
              <w:marBottom w:val="0"/>
              <w:divBdr>
                <w:top w:val="none" w:sz="0" w:space="0" w:color="auto"/>
                <w:left w:val="none" w:sz="0" w:space="0" w:color="auto"/>
                <w:bottom w:val="none" w:sz="0" w:space="0" w:color="auto"/>
                <w:right w:val="none" w:sz="0" w:space="0" w:color="auto"/>
              </w:divBdr>
              <w:divsChild>
                <w:div w:id="636763673">
                  <w:marLeft w:val="0"/>
                  <w:marRight w:val="0"/>
                  <w:marTop w:val="0"/>
                  <w:marBottom w:val="0"/>
                  <w:divBdr>
                    <w:top w:val="none" w:sz="0" w:space="0" w:color="auto"/>
                    <w:left w:val="none" w:sz="0" w:space="0" w:color="auto"/>
                    <w:bottom w:val="none" w:sz="0" w:space="0" w:color="auto"/>
                    <w:right w:val="none" w:sz="0" w:space="0" w:color="auto"/>
                  </w:divBdr>
                </w:div>
              </w:divsChild>
            </w:div>
            <w:div w:id="1552572154">
              <w:marLeft w:val="0"/>
              <w:marRight w:val="0"/>
              <w:marTop w:val="0"/>
              <w:marBottom w:val="0"/>
              <w:divBdr>
                <w:top w:val="none" w:sz="0" w:space="0" w:color="auto"/>
                <w:left w:val="none" w:sz="0" w:space="0" w:color="auto"/>
                <w:bottom w:val="none" w:sz="0" w:space="0" w:color="auto"/>
                <w:right w:val="none" w:sz="0" w:space="0" w:color="auto"/>
              </w:divBdr>
            </w:div>
            <w:div w:id="153769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28573">
      <w:bodyDiv w:val="1"/>
      <w:marLeft w:val="0"/>
      <w:marRight w:val="0"/>
      <w:marTop w:val="0"/>
      <w:marBottom w:val="0"/>
      <w:divBdr>
        <w:top w:val="none" w:sz="0" w:space="0" w:color="auto"/>
        <w:left w:val="none" w:sz="0" w:space="0" w:color="auto"/>
        <w:bottom w:val="none" w:sz="0" w:space="0" w:color="auto"/>
        <w:right w:val="none" w:sz="0" w:space="0" w:color="auto"/>
      </w:divBdr>
      <w:divsChild>
        <w:div w:id="1770662994">
          <w:marLeft w:val="0"/>
          <w:marRight w:val="0"/>
          <w:marTop w:val="0"/>
          <w:marBottom w:val="0"/>
          <w:divBdr>
            <w:top w:val="none" w:sz="0" w:space="0" w:color="auto"/>
            <w:left w:val="none" w:sz="0" w:space="0" w:color="auto"/>
            <w:bottom w:val="none" w:sz="0" w:space="0" w:color="auto"/>
            <w:right w:val="none" w:sz="0" w:space="0" w:color="auto"/>
          </w:divBdr>
          <w:divsChild>
            <w:div w:id="552695596">
              <w:marLeft w:val="0"/>
              <w:marRight w:val="0"/>
              <w:marTop w:val="0"/>
              <w:marBottom w:val="0"/>
              <w:divBdr>
                <w:top w:val="none" w:sz="0" w:space="0" w:color="auto"/>
                <w:left w:val="none" w:sz="0" w:space="0" w:color="auto"/>
                <w:bottom w:val="none" w:sz="0" w:space="0" w:color="auto"/>
                <w:right w:val="none" w:sz="0" w:space="0" w:color="auto"/>
              </w:divBdr>
              <w:divsChild>
                <w:div w:id="465391259">
                  <w:marLeft w:val="0"/>
                  <w:marRight w:val="0"/>
                  <w:marTop w:val="0"/>
                  <w:marBottom w:val="0"/>
                  <w:divBdr>
                    <w:top w:val="none" w:sz="0" w:space="0" w:color="auto"/>
                    <w:left w:val="none" w:sz="0" w:space="0" w:color="auto"/>
                    <w:bottom w:val="none" w:sz="0" w:space="0" w:color="auto"/>
                    <w:right w:val="none" w:sz="0" w:space="0" w:color="auto"/>
                  </w:divBdr>
                  <w:divsChild>
                    <w:div w:id="3195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02305">
              <w:marLeft w:val="0"/>
              <w:marRight w:val="0"/>
              <w:marTop w:val="0"/>
              <w:marBottom w:val="0"/>
              <w:divBdr>
                <w:top w:val="none" w:sz="0" w:space="0" w:color="auto"/>
                <w:left w:val="none" w:sz="0" w:space="0" w:color="auto"/>
                <w:bottom w:val="none" w:sz="0" w:space="0" w:color="auto"/>
                <w:right w:val="none" w:sz="0" w:space="0" w:color="auto"/>
              </w:divBdr>
              <w:divsChild>
                <w:div w:id="815027087">
                  <w:marLeft w:val="0"/>
                  <w:marRight w:val="0"/>
                  <w:marTop w:val="0"/>
                  <w:marBottom w:val="0"/>
                  <w:divBdr>
                    <w:top w:val="none" w:sz="0" w:space="0" w:color="auto"/>
                    <w:left w:val="none" w:sz="0" w:space="0" w:color="auto"/>
                    <w:bottom w:val="none" w:sz="0" w:space="0" w:color="auto"/>
                    <w:right w:val="none" w:sz="0" w:space="0" w:color="auto"/>
                  </w:divBdr>
                  <w:divsChild>
                    <w:div w:id="211635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775988">
      <w:bodyDiv w:val="1"/>
      <w:marLeft w:val="0"/>
      <w:marRight w:val="0"/>
      <w:marTop w:val="0"/>
      <w:marBottom w:val="0"/>
      <w:divBdr>
        <w:top w:val="none" w:sz="0" w:space="0" w:color="auto"/>
        <w:left w:val="none" w:sz="0" w:space="0" w:color="auto"/>
        <w:bottom w:val="none" w:sz="0" w:space="0" w:color="auto"/>
        <w:right w:val="none" w:sz="0" w:space="0" w:color="auto"/>
      </w:divBdr>
      <w:divsChild>
        <w:div w:id="1980260702">
          <w:marLeft w:val="0"/>
          <w:marRight w:val="0"/>
          <w:marTop w:val="0"/>
          <w:marBottom w:val="0"/>
          <w:divBdr>
            <w:top w:val="none" w:sz="0" w:space="0" w:color="auto"/>
            <w:left w:val="none" w:sz="0" w:space="0" w:color="auto"/>
            <w:bottom w:val="none" w:sz="0" w:space="0" w:color="auto"/>
            <w:right w:val="none" w:sz="0" w:space="0" w:color="auto"/>
          </w:divBdr>
          <w:divsChild>
            <w:div w:id="1094672834">
              <w:marLeft w:val="0"/>
              <w:marRight w:val="0"/>
              <w:marTop w:val="0"/>
              <w:marBottom w:val="0"/>
              <w:divBdr>
                <w:top w:val="none" w:sz="0" w:space="0" w:color="auto"/>
                <w:left w:val="none" w:sz="0" w:space="0" w:color="auto"/>
                <w:bottom w:val="none" w:sz="0" w:space="0" w:color="auto"/>
                <w:right w:val="none" w:sz="0" w:space="0" w:color="auto"/>
              </w:divBdr>
              <w:divsChild>
                <w:div w:id="2006980204">
                  <w:marLeft w:val="0"/>
                  <w:marRight w:val="0"/>
                  <w:marTop w:val="0"/>
                  <w:marBottom w:val="0"/>
                  <w:divBdr>
                    <w:top w:val="none" w:sz="0" w:space="0" w:color="auto"/>
                    <w:left w:val="none" w:sz="0" w:space="0" w:color="auto"/>
                    <w:bottom w:val="none" w:sz="0" w:space="0" w:color="auto"/>
                    <w:right w:val="none" w:sz="0" w:space="0" w:color="auto"/>
                  </w:divBdr>
                  <w:divsChild>
                    <w:div w:id="102944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udget.1kadry.ru/" TargetMode="External"/><Relationship Id="rId21" Type="http://schemas.openxmlformats.org/officeDocument/2006/relationships/hyperlink" Target="http://budget.1kadry.ru/" TargetMode="External"/><Relationship Id="rId42" Type="http://schemas.openxmlformats.org/officeDocument/2006/relationships/hyperlink" Target="http://budget.1kadry.ru/" TargetMode="External"/><Relationship Id="rId63" Type="http://schemas.openxmlformats.org/officeDocument/2006/relationships/hyperlink" Target="http://budget.1kadry.ru/" TargetMode="External"/><Relationship Id="rId84" Type="http://schemas.openxmlformats.org/officeDocument/2006/relationships/hyperlink" Target="http://budget.1kadry.ru/" TargetMode="External"/><Relationship Id="rId138" Type="http://schemas.openxmlformats.org/officeDocument/2006/relationships/hyperlink" Target="http://budget.1kadry.ru/" TargetMode="External"/><Relationship Id="rId159" Type="http://schemas.openxmlformats.org/officeDocument/2006/relationships/hyperlink" Target="http://budget.1kadry.ru/" TargetMode="External"/><Relationship Id="rId170" Type="http://schemas.openxmlformats.org/officeDocument/2006/relationships/hyperlink" Target="http://budget.1kadry.ru/" TargetMode="External"/><Relationship Id="rId191" Type="http://schemas.openxmlformats.org/officeDocument/2006/relationships/hyperlink" Target="http://budget.1kadry.ru/" TargetMode="External"/><Relationship Id="rId205" Type="http://schemas.openxmlformats.org/officeDocument/2006/relationships/hyperlink" Target="http://budget.1kadry.ru/" TargetMode="External"/><Relationship Id="rId226" Type="http://schemas.openxmlformats.org/officeDocument/2006/relationships/hyperlink" Target="http://budget.1kadry.ru/" TargetMode="External"/><Relationship Id="rId247" Type="http://schemas.openxmlformats.org/officeDocument/2006/relationships/hyperlink" Target="http://budget.1kadry.ru/" TargetMode="External"/><Relationship Id="rId107" Type="http://schemas.openxmlformats.org/officeDocument/2006/relationships/hyperlink" Target="http://budget.1kadry.ru/" TargetMode="External"/><Relationship Id="rId268" Type="http://schemas.openxmlformats.org/officeDocument/2006/relationships/hyperlink" Target="http://budget.1kadry.ru/" TargetMode="External"/><Relationship Id="rId11" Type="http://schemas.openxmlformats.org/officeDocument/2006/relationships/hyperlink" Target="http://budget.1kadry.ru/" TargetMode="External"/><Relationship Id="rId32" Type="http://schemas.openxmlformats.org/officeDocument/2006/relationships/hyperlink" Target="http://budget.1kadry.ru/" TargetMode="External"/><Relationship Id="rId53" Type="http://schemas.openxmlformats.org/officeDocument/2006/relationships/hyperlink" Target="http://budget.1kadry.ru/" TargetMode="External"/><Relationship Id="rId74" Type="http://schemas.openxmlformats.org/officeDocument/2006/relationships/hyperlink" Target="http://budget.1kadry.ru/" TargetMode="External"/><Relationship Id="rId128" Type="http://schemas.openxmlformats.org/officeDocument/2006/relationships/hyperlink" Target="http://budget.1kadry.ru/" TargetMode="External"/><Relationship Id="rId149" Type="http://schemas.openxmlformats.org/officeDocument/2006/relationships/hyperlink" Target="http://budget.1kadry.ru/" TargetMode="External"/><Relationship Id="rId5" Type="http://schemas.openxmlformats.org/officeDocument/2006/relationships/webSettings" Target="webSettings.xml"/><Relationship Id="rId95" Type="http://schemas.openxmlformats.org/officeDocument/2006/relationships/hyperlink" Target="http://budget.1kadry.ru/" TargetMode="External"/><Relationship Id="rId160" Type="http://schemas.openxmlformats.org/officeDocument/2006/relationships/hyperlink" Target="http://budget.1kadry.ru/" TargetMode="External"/><Relationship Id="rId181" Type="http://schemas.openxmlformats.org/officeDocument/2006/relationships/hyperlink" Target="http://budget.1kadry.ru/" TargetMode="External"/><Relationship Id="rId216" Type="http://schemas.openxmlformats.org/officeDocument/2006/relationships/hyperlink" Target="http://budget.1kadry.ru/" TargetMode="External"/><Relationship Id="rId237" Type="http://schemas.openxmlformats.org/officeDocument/2006/relationships/hyperlink" Target="http://budget.1kadry.ru/" TargetMode="External"/><Relationship Id="rId258" Type="http://schemas.openxmlformats.org/officeDocument/2006/relationships/hyperlink" Target="http://budget.1kadry.ru/" TargetMode="External"/><Relationship Id="rId279" Type="http://schemas.openxmlformats.org/officeDocument/2006/relationships/hyperlink" Target="http://budget.1kadry.ru/" TargetMode="External"/><Relationship Id="rId22" Type="http://schemas.openxmlformats.org/officeDocument/2006/relationships/hyperlink" Target="http://budget.1kadry.ru/" TargetMode="External"/><Relationship Id="rId43" Type="http://schemas.openxmlformats.org/officeDocument/2006/relationships/hyperlink" Target="http://budget.1kadry.ru/" TargetMode="External"/><Relationship Id="rId64" Type="http://schemas.openxmlformats.org/officeDocument/2006/relationships/hyperlink" Target="http://budget.1kadry.ru/" TargetMode="External"/><Relationship Id="rId118" Type="http://schemas.openxmlformats.org/officeDocument/2006/relationships/hyperlink" Target="http://budget.1kadry.ru/" TargetMode="External"/><Relationship Id="rId139" Type="http://schemas.openxmlformats.org/officeDocument/2006/relationships/hyperlink" Target="http://budget.1kadry.ru/" TargetMode="External"/><Relationship Id="rId85" Type="http://schemas.openxmlformats.org/officeDocument/2006/relationships/hyperlink" Target="http://budget.1kadry.ru/" TargetMode="External"/><Relationship Id="rId150" Type="http://schemas.openxmlformats.org/officeDocument/2006/relationships/hyperlink" Target="http://budget.1kadry.ru/" TargetMode="External"/><Relationship Id="rId171" Type="http://schemas.openxmlformats.org/officeDocument/2006/relationships/hyperlink" Target="http://budget.1kadry.ru/" TargetMode="External"/><Relationship Id="rId192" Type="http://schemas.openxmlformats.org/officeDocument/2006/relationships/hyperlink" Target="http://budget.1kadry.ru/" TargetMode="External"/><Relationship Id="rId206" Type="http://schemas.openxmlformats.org/officeDocument/2006/relationships/hyperlink" Target="http://budget.1kadry.ru/" TargetMode="External"/><Relationship Id="rId227" Type="http://schemas.openxmlformats.org/officeDocument/2006/relationships/hyperlink" Target="http://budget.1kadry.ru/" TargetMode="External"/><Relationship Id="rId248" Type="http://schemas.openxmlformats.org/officeDocument/2006/relationships/hyperlink" Target="http://budget.1kadry.ru/" TargetMode="External"/><Relationship Id="rId269" Type="http://schemas.openxmlformats.org/officeDocument/2006/relationships/hyperlink" Target="http://budget.1kadry.ru/" TargetMode="External"/><Relationship Id="rId12" Type="http://schemas.openxmlformats.org/officeDocument/2006/relationships/hyperlink" Target="http://budget.1kadry.ru/" TargetMode="External"/><Relationship Id="rId33" Type="http://schemas.openxmlformats.org/officeDocument/2006/relationships/hyperlink" Target="http://budget.1kadry.ru/" TargetMode="External"/><Relationship Id="rId108" Type="http://schemas.openxmlformats.org/officeDocument/2006/relationships/hyperlink" Target="http://budget.1kadry.ru/" TargetMode="External"/><Relationship Id="rId129" Type="http://schemas.openxmlformats.org/officeDocument/2006/relationships/hyperlink" Target="http://budget.1kadry.ru/" TargetMode="External"/><Relationship Id="rId280" Type="http://schemas.openxmlformats.org/officeDocument/2006/relationships/hyperlink" Target="http://budget.1kadry.ru/" TargetMode="External"/><Relationship Id="rId54" Type="http://schemas.openxmlformats.org/officeDocument/2006/relationships/hyperlink" Target="http://budget.1kadry.ru/" TargetMode="External"/><Relationship Id="rId75" Type="http://schemas.openxmlformats.org/officeDocument/2006/relationships/hyperlink" Target="http://budget.1kadry.ru/" TargetMode="External"/><Relationship Id="rId96" Type="http://schemas.openxmlformats.org/officeDocument/2006/relationships/hyperlink" Target="http://budget.1kadry.ru/" TargetMode="External"/><Relationship Id="rId140" Type="http://schemas.openxmlformats.org/officeDocument/2006/relationships/hyperlink" Target="http://budget.1kadry.ru/" TargetMode="External"/><Relationship Id="rId161" Type="http://schemas.openxmlformats.org/officeDocument/2006/relationships/hyperlink" Target="http://budget.1kadry.ru/" TargetMode="External"/><Relationship Id="rId182" Type="http://schemas.openxmlformats.org/officeDocument/2006/relationships/hyperlink" Target="http://budget.1kadry.ru/" TargetMode="External"/><Relationship Id="rId217" Type="http://schemas.openxmlformats.org/officeDocument/2006/relationships/hyperlink" Target="http://budget.1kadry.ru/" TargetMode="External"/><Relationship Id="rId6" Type="http://schemas.openxmlformats.org/officeDocument/2006/relationships/image" Target="media/image1.png"/><Relationship Id="rId238" Type="http://schemas.openxmlformats.org/officeDocument/2006/relationships/hyperlink" Target="http://budget.1kadry.ru/" TargetMode="External"/><Relationship Id="rId259" Type="http://schemas.openxmlformats.org/officeDocument/2006/relationships/hyperlink" Target="http://budget.1kadry.ru/" TargetMode="External"/><Relationship Id="rId23" Type="http://schemas.openxmlformats.org/officeDocument/2006/relationships/hyperlink" Target="http://budget.1kadry.ru/" TargetMode="External"/><Relationship Id="rId119" Type="http://schemas.openxmlformats.org/officeDocument/2006/relationships/hyperlink" Target="http://budget.1kadry.ru/" TargetMode="External"/><Relationship Id="rId270" Type="http://schemas.openxmlformats.org/officeDocument/2006/relationships/hyperlink" Target="http://budget.1kadry.ru/" TargetMode="External"/><Relationship Id="rId44" Type="http://schemas.openxmlformats.org/officeDocument/2006/relationships/hyperlink" Target="http://budget.1kadry.ru/" TargetMode="External"/><Relationship Id="rId65" Type="http://schemas.openxmlformats.org/officeDocument/2006/relationships/hyperlink" Target="http://budget.1kadry.ru/" TargetMode="External"/><Relationship Id="rId86" Type="http://schemas.openxmlformats.org/officeDocument/2006/relationships/hyperlink" Target="http://budget.1kadry.ru/" TargetMode="External"/><Relationship Id="rId130" Type="http://schemas.openxmlformats.org/officeDocument/2006/relationships/hyperlink" Target="http://budget.1kadry.ru/" TargetMode="External"/><Relationship Id="rId151" Type="http://schemas.openxmlformats.org/officeDocument/2006/relationships/hyperlink" Target="http://budget.1kadry.ru/" TargetMode="External"/><Relationship Id="rId172" Type="http://schemas.openxmlformats.org/officeDocument/2006/relationships/hyperlink" Target="http://budget.1kadry.ru/" TargetMode="External"/><Relationship Id="rId193" Type="http://schemas.openxmlformats.org/officeDocument/2006/relationships/hyperlink" Target="http://budget.1kadry.ru/" TargetMode="External"/><Relationship Id="rId207" Type="http://schemas.openxmlformats.org/officeDocument/2006/relationships/hyperlink" Target="http://budget.1kadry.ru/" TargetMode="External"/><Relationship Id="rId228" Type="http://schemas.openxmlformats.org/officeDocument/2006/relationships/hyperlink" Target="http://budget.1kadry.ru/" TargetMode="External"/><Relationship Id="rId249" Type="http://schemas.openxmlformats.org/officeDocument/2006/relationships/hyperlink" Target="http://budget.1kadry.ru/" TargetMode="External"/><Relationship Id="rId13" Type="http://schemas.openxmlformats.org/officeDocument/2006/relationships/hyperlink" Target="http://budget.1kadry.ru/" TargetMode="External"/><Relationship Id="rId18" Type="http://schemas.openxmlformats.org/officeDocument/2006/relationships/hyperlink" Target="http://www.rosmintrud.ru/docs/mintrud/payment/15" TargetMode="External"/><Relationship Id="rId39" Type="http://schemas.openxmlformats.org/officeDocument/2006/relationships/hyperlink" Target="http://budget.1kadry.ru/" TargetMode="External"/><Relationship Id="rId109" Type="http://schemas.openxmlformats.org/officeDocument/2006/relationships/hyperlink" Target="http://budget.1kadry.ru/" TargetMode="External"/><Relationship Id="rId260" Type="http://schemas.openxmlformats.org/officeDocument/2006/relationships/hyperlink" Target="http://budget.1kadry.ru/" TargetMode="External"/><Relationship Id="rId265" Type="http://schemas.openxmlformats.org/officeDocument/2006/relationships/hyperlink" Target="http://budget.1kadry.ru/" TargetMode="External"/><Relationship Id="rId281" Type="http://schemas.openxmlformats.org/officeDocument/2006/relationships/hyperlink" Target="http://budget.1kadry.ru/" TargetMode="External"/><Relationship Id="rId286" Type="http://schemas.openxmlformats.org/officeDocument/2006/relationships/fontTable" Target="fontTable.xml"/><Relationship Id="rId34" Type="http://schemas.openxmlformats.org/officeDocument/2006/relationships/hyperlink" Target="http://budget.1kadry.ru/" TargetMode="External"/><Relationship Id="rId50" Type="http://schemas.openxmlformats.org/officeDocument/2006/relationships/hyperlink" Target="http://budget.1kadry.ru/" TargetMode="External"/><Relationship Id="rId55" Type="http://schemas.openxmlformats.org/officeDocument/2006/relationships/hyperlink" Target="http://budget.1kadry.ru/" TargetMode="External"/><Relationship Id="rId76" Type="http://schemas.openxmlformats.org/officeDocument/2006/relationships/hyperlink" Target="http://budget.1kadry.ru/" TargetMode="External"/><Relationship Id="rId97" Type="http://schemas.openxmlformats.org/officeDocument/2006/relationships/hyperlink" Target="http://budget.1kadry.ru/" TargetMode="External"/><Relationship Id="rId104" Type="http://schemas.openxmlformats.org/officeDocument/2006/relationships/hyperlink" Target="http://budget.1kadry.ru/" TargetMode="External"/><Relationship Id="rId120" Type="http://schemas.openxmlformats.org/officeDocument/2006/relationships/hyperlink" Target="http://budget.1kadry.ru/" TargetMode="External"/><Relationship Id="rId125" Type="http://schemas.openxmlformats.org/officeDocument/2006/relationships/hyperlink" Target="http://budget.1kadry.ru/" TargetMode="External"/><Relationship Id="rId141" Type="http://schemas.openxmlformats.org/officeDocument/2006/relationships/hyperlink" Target="http://budget.1kadry.ru/" TargetMode="External"/><Relationship Id="rId146" Type="http://schemas.openxmlformats.org/officeDocument/2006/relationships/hyperlink" Target="http://budget.1kadry.ru/" TargetMode="External"/><Relationship Id="rId167" Type="http://schemas.openxmlformats.org/officeDocument/2006/relationships/hyperlink" Target="http://budget.1kadry.ru/" TargetMode="External"/><Relationship Id="rId188" Type="http://schemas.openxmlformats.org/officeDocument/2006/relationships/hyperlink" Target="http://budget.1kadry.ru/" TargetMode="External"/><Relationship Id="rId7" Type="http://schemas.openxmlformats.org/officeDocument/2006/relationships/hyperlink" Target="http://budget.1kadry.ru/" TargetMode="External"/><Relationship Id="rId71" Type="http://schemas.openxmlformats.org/officeDocument/2006/relationships/hyperlink" Target="http://budget.1kadry.ru/" TargetMode="External"/><Relationship Id="rId92" Type="http://schemas.openxmlformats.org/officeDocument/2006/relationships/hyperlink" Target="http://budget.1kadry.ru/" TargetMode="External"/><Relationship Id="rId162" Type="http://schemas.openxmlformats.org/officeDocument/2006/relationships/hyperlink" Target="http://budget.1kadry.ru/" TargetMode="External"/><Relationship Id="rId183" Type="http://schemas.openxmlformats.org/officeDocument/2006/relationships/hyperlink" Target="http://budget.1kadry.ru/" TargetMode="External"/><Relationship Id="rId213" Type="http://schemas.openxmlformats.org/officeDocument/2006/relationships/hyperlink" Target="http://budget.1kadry.ru/" TargetMode="External"/><Relationship Id="rId218" Type="http://schemas.openxmlformats.org/officeDocument/2006/relationships/hyperlink" Target="http://budget.1kadry.ru/" TargetMode="External"/><Relationship Id="rId234" Type="http://schemas.openxmlformats.org/officeDocument/2006/relationships/hyperlink" Target="http://budget.1kadry.ru/" TargetMode="External"/><Relationship Id="rId239" Type="http://schemas.openxmlformats.org/officeDocument/2006/relationships/hyperlink" Target="http://budget.1kadry.ru/" TargetMode="External"/><Relationship Id="rId2" Type="http://schemas.openxmlformats.org/officeDocument/2006/relationships/styles" Target="styles.xml"/><Relationship Id="rId29" Type="http://schemas.openxmlformats.org/officeDocument/2006/relationships/hyperlink" Target="http://budget.1kadry.ru/" TargetMode="External"/><Relationship Id="rId250" Type="http://schemas.openxmlformats.org/officeDocument/2006/relationships/hyperlink" Target="http://budget.1kadry.ru/" TargetMode="External"/><Relationship Id="rId255" Type="http://schemas.openxmlformats.org/officeDocument/2006/relationships/hyperlink" Target="http://budget.1kadry.ru/" TargetMode="External"/><Relationship Id="rId271" Type="http://schemas.openxmlformats.org/officeDocument/2006/relationships/hyperlink" Target="http://budget.1kadry.ru/" TargetMode="External"/><Relationship Id="rId276" Type="http://schemas.openxmlformats.org/officeDocument/2006/relationships/hyperlink" Target="http://budget.1kadry.ru/" TargetMode="External"/><Relationship Id="rId24" Type="http://schemas.openxmlformats.org/officeDocument/2006/relationships/hyperlink" Target="http://budget.1kadry.ru/" TargetMode="External"/><Relationship Id="rId40" Type="http://schemas.openxmlformats.org/officeDocument/2006/relationships/hyperlink" Target="http://budget.1kadry.ru/" TargetMode="External"/><Relationship Id="rId45" Type="http://schemas.openxmlformats.org/officeDocument/2006/relationships/hyperlink" Target="http://budget.1kadry.ru/" TargetMode="External"/><Relationship Id="rId66" Type="http://schemas.openxmlformats.org/officeDocument/2006/relationships/hyperlink" Target="http://budget.1kadry.ru/" TargetMode="External"/><Relationship Id="rId87" Type="http://schemas.openxmlformats.org/officeDocument/2006/relationships/hyperlink" Target="http://budget.1kadry.ru/" TargetMode="External"/><Relationship Id="rId110" Type="http://schemas.openxmlformats.org/officeDocument/2006/relationships/hyperlink" Target="http://budget.1kadry.ru/" TargetMode="External"/><Relationship Id="rId115" Type="http://schemas.openxmlformats.org/officeDocument/2006/relationships/hyperlink" Target="http://budget.1kadry.ru/" TargetMode="External"/><Relationship Id="rId131" Type="http://schemas.openxmlformats.org/officeDocument/2006/relationships/hyperlink" Target="http://budget.1kadry.ru/" TargetMode="External"/><Relationship Id="rId136" Type="http://schemas.openxmlformats.org/officeDocument/2006/relationships/hyperlink" Target="http://budget.1kadry.ru/" TargetMode="External"/><Relationship Id="rId157" Type="http://schemas.openxmlformats.org/officeDocument/2006/relationships/hyperlink" Target="http://budget.1kadry.ru/" TargetMode="External"/><Relationship Id="rId178" Type="http://schemas.openxmlformats.org/officeDocument/2006/relationships/hyperlink" Target="http://budget.1kadry.ru/" TargetMode="External"/><Relationship Id="rId61" Type="http://schemas.openxmlformats.org/officeDocument/2006/relationships/hyperlink" Target="http://budget.1kadry.ru/" TargetMode="External"/><Relationship Id="rId82" Type="http://schemas.openxmlformats.org/officeDocument/2006/relationships/hyperlink" Target="http://budget.1kadry.ru/" TargetMode="External"/><Relationship Id="rId152" Type="http://schemas.openxmlformats.org/officeDocument/2006/relationships/hyperlink" Target="http://budget.1kadry.ru/" TargetMode="External"/><Relationship Id="rId173" Type="http://schemas.openxmlformats.org/officeDocument/2006/relationships/hyperlink" Target="http://budget.1kadry.ru/" TargetMode="External"/><Relationship Id="rId194" Type="http://schemas.openxmlformats.org/officeDocument/2006/relationships/hyperlink" Target="http://budget.1kadry.ru/" TargetMode="External"/><Relationship Id="rId199" Type="http://schemas.openxmlformats.org/officeDocument/2006/relationships/hyperlink" Target="http://budget.1kadry.ru/" TargetMode="External"/><Relationship Id="rId203" Type="http://schemas.openxmlformats.org/officeDocument/2006/relationships/hyperlink" Target="http://budget.1kadry.ru/" TargetMode="External"/><Relationship Id="rId208" Type="http://schemas.openxmlformats.org/officeDocument/2006/relationships/hyperlink" Target="http://budget.1kadry.ru/" TargetMode="External"/><Relationship Id="rId229" Type="http://schemas.openxmlformats.org/officeDocument/2006/relationships/hyperlink" Target="http://budget.1kadry.ru/" TargetMode="External"/><Relationship Id="rId19" Type="http://schemas.openxmlformats.org/officeDocument/2006/relationships/hyperlink" Target="http://budget.1kadry.ru/" TargetMode="External"/><Relationship Id="rId224" Type="http://schemas.openxmlformats.org/officeDocument/2006/relationships/hyperlink" Target="http://budget.1kadry.ru/" TargetMode="External"/><Relationship Id="rId240" Type="http://schemas.openxmlformats.org/officeDocument/2006/relationships/hyperlink" Target="http://budget.1kadry.ru/" TargetMode="External"/><Relationship Id="rId245" Type="http://schemas.openxmlformats.org/officeDocument/2006/relationships/hyperlink" Target="http://budget.1kadry.ru/" TargetMode="External"/><Relationship Id="rId261" Type="http://schemas.openxmlformats.org/officeDocument/2006/relationships/hyperlink" Target="http://budget.1kadry.ru/" TargetMode="External"/><Relationship Id="rId266" Type="http://schemas.openxmlformats.org/officeDocument/2006/relationships/hyperlink" Target="http://budget.1kadry.ru/" TargetMode="External"/><Relationship Id="rId287" Type="http://schemas.openxmlformats.org/officeDocument/2006/relationships/theme" Target="theme/theme1.xml"/><Relationship Id="rId14" Type="http://schemas.openxmlformats.org/officeDocument/2006/relationships/hyperlink" Target="http://budget.1kadry.ru/" TargetMode="External"/><Relationship Id="rId30" Type="http://schemas.openxmlformats.org/officeDocument/2006/relationships/hyperlink" Target="http://www.rosmintrud.ru/docs/mintrud/payment/12" TargetMode="External"/><Relationship Id="rId35" Type="http://schemas.openxmlformats.org/officeDocument/2006/relationships/hyperlink" Target="http://budget.1kadry.ru/" TargetMode="External"/><Relationship Id="rId56" Type="http://schemas.openxmlformats.org/officeDocument/2006/relationships/hyperlink" Target="http://budget.1kadry.ru/" TargetMode="External"/><Relationship Id="rId77" Type="http://schemas.openxmlformats.org/officeDocument/2006/relationships/hyperlink" Target="http://budget.1kadry.ru/" TargetMode="External"/><Relationship Id="rId100" Type="http://schemas.openxmlformats.org/officeDocument/2006/relationships/hyperlink" Target="http://budget.1kadry.ru/" TargetMode="External"/><Relationship Id="rId105" Type="http://schemas.openxmlformats.org/officeDocument/2006/relationships/hyperlink" Target="http://budget.1kadry.ru/" TargetMode="External"/><Relationship Id="rId126" Type="http://schemas.openxmlformats.org/officeDocument/2006/relationships/hyperlink" Target="http://budget.1kadry.ru/" TargetMode="External"/><Relationship Id="rId147" Type="http://schemas.openxmlformats.org/officeDocument/2006/relationships/hyperlink" Target="http://budget.1kadry.ru/" TargetMode="External"/><Relationship Id="rId168" Type="http://schemas.openxmlformats.org/officeDocument/2006/relationships/hyperlink" Target="http://budget.1kadry.ru/" TargetMode="External"/><Relationship Id="rId282" Type="http://schemas.openxmlformats.org/officeDocument/2006/relationships/hyperlink" Target="http://budget.1kadry.ru/" TargetMode="External"/><Relationship Id="rId8" Type="http://schemas.openxmlformats.org/officeDocument/2006/relationships/hyperlink" Target="http://budget.1kadry.ru/" TargetMode="External"/><Relationship Id="rId51" Type="http://schemas.openxmlformats.org/officeDocument/2006/relationships/hyperlink" Target="http://budget.1kadry.ru/" TargetMode="External"/><Relationship Id="rId72" Type="http://schemas.openxmlformats.org/officeDocument/2006/relationships/hyperlink" Target="http://budget.1kadry.ru/" TargetMode="External"/><Relationship Id="rId93" Type="http://schemas.openxmlformats.org/officeDocument/2006/relationships/hyperlink" Target="http://budget.1kadry.ru/" TargetMode="External"/><Relationship Id="rId98" Type="http://schemas.openxmlformats.org/officeDocument/2006/relationships/hyperlink" Target="http://budget.1kadry.ru/" TargetMode="External"/><Relationship Id="rId121" Type="http://schemas.openxmlformats.org/officeDocument/2006/relationships/hyperlink" Target="http://budget.1kadry.ru/" TargetMode="External"/><Relationship Id="rId142" Type="http://schemas.openxmlformats.org/officeDocument/2006/relationships/hyperlink" Target="http://budget.1kadry.ru/" TargetMode="External"/><Relationship Id="rId163" Type="http://schemas.openxmlformats.org/officeDocument/2006/relationships/hyperlink" Target="http://budget.1kadry.ru/" TargetMode="External"/><Relationship Id="rId184" Type="http://schemas.openxmlformats.org/officeDocument/2006/relationships/hyperlink" Target="http://budget.1kadry.ru/" TargetMode="External"/><Relationship Id="rId189" Type="http://schemas.openxmlformats.org/officeDocument/2006/relationships/hyperlink" Target="http://budget.1kadry.ru/" TargetMode="External"/><Relationship Id="rId219" Type="http://schemas.openxmlformats.org/officeDocument/2006/relationships/hyperlink" Target="http://budget.1kadry.ru/" TargetMode="External"/><Relationship Id="rId3" Type="http://schemas.microsoft.com/office/2007/relationships/stylesWithEffects" Target="stylesWithEffects.xml"/><Relationship Id="rId214" Type="http://schemas.openxmlformats.org/officeDocument/2006/relationships/hyperlink" Target="http://budget.1kadry.ru/" TargetMode="External"/><Relationship Id="rId230" Type="http://schemas.openxmlformats.org/officeDocument/2006/relationships/hyperlink" Target="http://budget.1kadry.ru/" TargetMode="External"/><Relationship Id="rId235" Type="http://schemas.openxmlformats.org/officeDocument/2006/relationships/hyperlink" Target="http://budget.1kadry.ru/" TargetMode="External"/><Relationship Id="rId251" Type="http://schemas.openxmlformats.org/officeDocument/2006/relationships/hyperlink" Target="http://budget.1kadry.ru/" TargetMode="External"/><Relationship Id="rId256" Type="http://schemas.openxmlformats.org/officeDocument/2006/relationships/hyperlink" Target="http://budget.1kadry.ru/" TargetMode="External"/><Relationship Id="rId277" Type="http://schemas.openxmlformats.org/officeDocument/2006/relationships/hyperlink" Target="http://budget.1kadry.ru/" TargetMode="External"/><Relationship Id="rId25" Type="http://schemas.openxmlformats.org/officeDocument/2006/relationships/hyperlink" Target="http://budget.1kadry.ru/" TargetMode="External"/><Relationship Id="rId46" Type="http://schemas.openxmlformats.org/officeDocument/2006/relationships/hyperlink" Target="http://budget.1kadry.ru/" TargetMode="External"/><Relationship Id="rId67" Type="http://schemas.openxmlformats.org/officeDocument/2006/relationships/hyperlink" Target="http://budget.1kadry.ru/" TargetMode="External"/><Relationship Id="rId116" Type="http://schemas.openxmlformats.org/officeDocument/2006/relationships/hyperlink" Target="http://budget.1kadry.ru/" TargetMode="External"/><Relationship Id="rId137" Type="http://schemas.openxmlformats.org/officeDocument/2006/relationships/hyperlink" Target="http://budget.1kadry.ru/" TargetMode="External"/><Relationship Id="rId158" Type="http://schemas.openxmlformats.org/officeDocument/2006/relationships/hyperlink" Target="http://budget.1kadry.ru/" TargetMode="External"/><Relationship Id="rId272" Type="http://schemas.openxmlformats.org/officeDocument/2006/relationships/hyperlink" Target="http://budget.1kadry.ru/" TargetMode="External"/><Relationship Id="rId20" Type="http://schemas.openxmlformats.org/officeDocument/2006/relationships/hyperlink" Target="http://budget.1kadry.ru/" TargetMode="External"/><Relationship Id="rId41" Type="http://schemas.openxmlformats.org/officeDocument/2006/relationships/hyperlink" Target="http://budget.1kadry.ru/" TargetMode="External"/><Relationship Id="rId62" Type="http://schemas.openxmlformats.org/officeDocument/2006/relationships/hyperlink" Target="http://budget.1kadry.ru/" TargetMode="External"/><Relationship Id="rId83" Type="http://schemas.openxmlformats.org/officeDocument/2006/relationships/hyperlink" Target="http://budget.1kadry.ru/" TargetMode="External"/><Relationship Id="rId88" Type="http://schemas.openxmlformats.org/officeDocument/2006/relationships/hyperlink" Target="http://budget.1kadry.ru/" TargetMode="External"/><Relationship Id="rId111" Type="http://schemas.openxmlformats.org/officeDocument/2006/relationships/hyperlink" Target="http://budget.1kadry.ru/" TargetMode="External"/><Relationship Id="rId132" Type="http://schemas.openxmlformats.org/officeDocument/2006/relationships/hyperlink" Target="http://budget.1kadry.ru/" TargetMode="External"/><Relationship Id="rId153" Type="http://schemas.openxmlformats.org/officeDocument/2006/relationships/hyperlink" Target="http://budget.1kadry.ru/" TargetMode="External"/><Relationship Id="rId174" Type="http://schemas.openxmlformats.org/officeDocument/2006/relationships/hyperlink" Target="http://budget.1kadry.ru/" TargetMode="External"/><Relationship Id="rId179" Type="http://schemas.openxmlformats.org/officeDocument/2006/relationships/hyperlink" Target="http://budget.1kadry.ru/" TargetMode="External"/><Relationship Id="rId195" Type="http://schemas.openxmlformats.org/officeDocument/2006/relationships/hyperlink" Target="http://budget.1kadry.ru/" TargetMode="External"/><Relationship Id="rId209" Type="http://schemas.openxmlformats.org/officeDocument/2006/relationships/hyperlink" Target="http://budget.1kadry.ru/" TargetMode="External"/><Relationship Id="rId190" Type="http://schemas.openxmlformats.org/officeDocument/2006/relationships/hyperlink" Target="http://budget.1kadry.ru/" TargetMode="External"/><Relationship Id="rId204" Type="http://schemas.openxmlformats.org/officeDocument/2006/relationships/hyperlink" Target="http://budget.1kadry.ru/" TargetMode="External"/><Relationship Id="rId220" Type="http://schemas.openxmlformats.org/officeDocument/2006/relationships/hyperlink" Target="http://budget.1kadry.ru/" TargetMode="External"/><Relationship Id="rId225" Type="http://schemas.openxmlformats.org/officeDocument/2006/relationships/hyperlink" Target="http://budget.1kadry.ru/" TargetMode="External"/><Relationship Id="rId241" Type="http://schemas.openxmlformats.org/officeDocument/2006/relationships/hyperlink" Target="http://budget.1kadry.ru/" TargetMode="External"/><Relationship Id="rId246" Type="http://schemas.openxmlformats.org/officeDocument/2006/relationships/hyperlink" Target="http://budget.1kadry.ru/" TargetMode="External"/><Relationship Id="rId267" Type="http://schemas.openxmlformats.org/officeDocument/2006/relationships/hyperlink" Target="http://budget.1kadry.ru/" TargetMode="External"/><Relationship Id="rId15" Type="http://schemas.openxmlformats.org/officeDocument/2006/relationships/hyperlink" Target="http://budget.1kadry.ru/" TargetMode="External"/><Relationship Id="rId36" Type="http://schemas.openxmlformats.org/officeDocument/2006/relationships/hyperlink" Target="http://budget.1kadry.ru/" TargetMode="External"/><Relationship Id="rId57" Type="http://schemas.openxmlformats.org/officeDocument/2006/relationships/hyperlink" Target="http://budget.1kadry.ru/" TargetMode="External"/><Relationship Id="rId106" Type="http://schemas.openxmlformats.org/officeDocument/2006/relationships/hyperlink" Target="http://budget.1kadry.ru/" TargetMode="External"/><Relationship Id="rId127" Type="http://schemas.openxmlformats.org/officeDocument/2006/relationships/hyperlink" Target="http://budget.1kadry.ru/" TargetMode="External"/><Relationship Id="rId262" Type="http://schemas.openxmlformats.org/officeDocument/2006/relationships/hyperlink" Target="http://budget.1kadry.ru/" TargetMode="External"/><Relationship Id="rId283" Type="http://schemas.openxmlformats.org/officeDocument/2006/relationships/hyperlink" Target="http://budget.1kadry.ru/" TargetMode="External"/><Relationship Id="rId10" Type="http://schemas.openxmlformats.org/officeDocument/2006/relationships/hyperlink" Target="http://budget.1kadry.ru/" TargetMode="External"/><Relationship Id="rId31" Type="http://schemas.openxmlformats.org/officeDocument/2006/relationships/hyperlink" Target="http://regulation.gov.ru/" TargetMode="External"/><Relationship Id="rId52" Type="http://schemas.openxmlformats.org/officeDocument/2006/relationships/hyperlink" Target="http://budget.1kadry.ru/" TargetMode="External"/><Relationship Id="rId73" Type="http://schemas.openxmlformats.org/officeDocument/2006/relationships/hyperlink" Target="http://budget.1kadry.ru/" TargetMode="External"/><Relationship Id="rId78" Type="http://schemas.openxmlformats.org/officeDocument/2006/relationships/hyperlink" Target="http://budget.1kadry.ru/" TargetMode="External"/><Relationship Id="rId94" Type="http://schemas.openxmlformats.org/officeDocument/2006/relationships/hyperlink" Target="http://budget.1kadry.ru/" TargetMode="External"/><Relationship Id="rId99" Type="http://schemas.openxmlformats.org/officeDocument/2006/relationships/hyperlink" Target="http://budget.1kadry.ru/" TargetMode="External"/><Relationship Id="rId101" Type="http://schemas.openxmlformats.org/officeDocument/2006/relationships/hyperlink" Target="http://budget.1kadry.ru/" TargetMode="External"/><Relationship Id="rId122" Type="http://schemas.openxmlformats.org/officeDocument/2006/relationships/hyperlink" Target="http://budget.1kadry.ru/" TargetMode="External"/><Relationship Id="rId143" Type="http://schemas.openxmlformats.org/officeDocument/2006/relationships/hyperlink" Target="http://budget.1kadry.ru/" TargetMode="External"/><Relationship Id="rId148" Type="http://schemas.openxmlformats.org/officeDocument/2006/relationships/hyperlink" Target="http://budget.1kadry.ru/" TargetMode="External"/><Relationship Id="rId164" Type="http://schemas.openxmlformats.org/officeDocument/2006/relationships/hyperlink" Target="http://budget.1kadry.ru/" TargetMode="External"/><Relationship Id="rId169" Type="http://schemas.openxmlformats.org/officeDocument/2006/relationships/hyperlink" Target="http://budget.1kadry.ru/" TargetMode="External"/><Relationship Id="rId185" Type="http://schemas.openxmlformats.org/officeDocument/2006/relationships/hyperlink" Target="http://budget.1kadry.ru/" TargetMode="External"/><Relationship Id="rId4" Type="http://schemas.openxmlformats.org/officeDocument/2006/relationships/settings" Target="settings.xml"/><Relationship Id="rId9" Type="http://schemas.openxmlformats.org/officeDocument/2006/relationships/hyperlink" Target="http://budget.1kadry.ru/" TargetMode="External"/><Relationship Id="rId180" Type="http://schemas.openxmlformats.org/officeDocument/2006/relationships/hyperlink" Target="http://budget.1kadry.ru/" TargetMode="External"/><Relationship Id="rId210" Type="http://schemas.openxmlformats.org/officeDocument/2006/relationships/hyperlink" Target="http://budget.1kadry.ru/" TargetMode="External"/><Relationship Id="rId215" Type="http://schemas.openxmlformats.org/officeDocument/2006/relationships/hyperlink" Target="http://budget.1kadry.ru/" TargetMode="External"/><Relationship Id="rId236" Type="http://schemas.openxmlformats.org/officeDocument/2006/relationships/hyperlink" Target="http://budget.1kadry.ru/" TargetMode="External"/><Relationship Id="rId257" Type="http://schemas.openxmlformats.org/officeDocument/2006/relationships/hyperlink" Target="http://budget.1kadry.ru/" TargetMode="External"/><Relationship Id="rId278" Type="http://schemas.openxmlformats.org/officeDocument/2006/relationships/hyperlink" Target="http://budget.1kadry.ru/" TargetMode="External"/><Relationship Id="rId26" Type="http://schemas.openxmlformats.org/officeDocument/2006/relationships/hyperlink" Target="http://budget.1kadry.ru/" TargetMode="External"/><Relationship Id="rId231" Type="http://schemas.openxmlformats.org/officeDocument/2006/relationships/hyperlink" Target="http://budget.1kadry.ru/" TargetMode="External"/><Relationship Id="rId252" Type="http://schemas.openxmlformats.org/officeDocument/2006/relationships/hyperlink" Target="http://budget.1kadry.ru/" TargetMode="External"/><Relationship Id="rId273" Type="http://schemas.openxmlformats.org/officeDocument/2006/relationships/hyperlink" Target="http://budget.1kadry.ru/" TargetMode="External"/><Relationship Id="rId47" Type="http://schemas.openxmlformats.org/officeDocument/2006/relationships/hyperlink" Target="http://budget.1kadry.ru/" TargetMode="External"/><Relationship Id="rId68" Type="http://schemas.openxmlformats.org/officeDocument/2006/relationships/hyperlink" Target="http://budget.1kadry.ru/" TargetMode="External"/><Relationship Id="rId89" Type="http://schemas.openxmlformats.org/officeDocument/2006/relationships/hyperlink" Target="http://budget.1kadry.ru/" TargetMode="External"/><Relationship Id="rId112" Type="http://schemas.openxmlformats.org/officeDocument/2006/relationships/hyperlink" Target="http://budget.1kadry.ru/" TargetMode="External"/><Relationship Id="rId133" Type="http://schemas.openxmlformats.org/officeDocument/2006/relationships/hyperlink" Target="http://budget.1kadry.ru/" TargetMode="External"/><Relationship Id="rId154" Type="http://schemas.openxmlformats.org/officeDocument/2006/relationships/hyperlink" Target="http://budget.1kadry.ru/" TargetMode="External"/><Relationship Id="rId175" Type="http://schemas.openxmlformats.org/officeDocument/2006/relationships/hyperlink" Target="http://budget.1kadry.ru/" TargetMode="External"/><Relationship Id="rId196" Type="http://schemas.openxmlformats.org/officeDocument/2006/relationships/hyperlink" Target="http://budget.1kadry.ru/" TargetMode="External"/><Relationship Id="rId200" Type="http://schemas.openxmlformats.org/officeDocument/2006/relationships/hyperlink" Target="http://budget.1kadry.ru/" TargetMode="External"/><Relationship Id="rId16" Type="http://schemas.openxmlformats.org/officeDocument/2006/relationships/hyperlink" Target="http://budget.1kadry.ru/" TargetMode="External"/><Relationship Id="rId221" Type="http://schemas.openxmlformats.org/officeDocument/2006/relationships/hyperlink" Target="http://budget.1kadry.ru/" TargetMode="External"/><Relationship Id="rId242" Type="http://schemas.openxmlformats.org/officeDocument/2006/relationships/hyperlink" Target="http://budget.1kadry.ru/" TargetMode="External"/><Relationship Id="rId263" Type="http://schemas.openxmlformats.org/officeDocument/2006/relationships/hyperlink" Target="http://budget.1kadry.ru/" TargetMode="External"/><Relationship Id="rId284" Type="http://schemas.openxmlformats.org/officeDocument/2006/relationships/hyperlink" Target="http://budget.1kadry.ru/" TargetMode="External"/><Relationship Id="rId37" Type="http://schemas.openxmlformats.org/officeDocument/2006/relationships/hyperlink" Target="http://budget.1kadry.ru/" TargetMode="External"/><Relationship Id="rId58" Type="http://schemas.openxmlformats.org/officeDocument/2006/relationships/hyperlink" Target="http://budget.1kadry.ru/" TargetMode="External"/><Relationship Id="rId79" Type="http://schemas.openxmlformats.org/officeDocument/2006/relationships/hyperlink" Target="http://budget.1kadry.ru/" TargetMode="External"/><Relationship Id="rId102" Type="http://schemas.openxmlformats.org/officeDocument/2006/relationships/hyperlink" Target="http://budget.1kadry.ru/" TargetMode="External"/><Relationship Id="rId123" Type="http://schemas.openxmlformats.org/officeDocument/2006/relationships/hyperlink" Target="http://budget.1kadry.ru/" TargetMode="External"/><Relationship Id="rId144" Type="http://schemas.openxmlformats.org/officeDocument/2006/relationships/hyperlink" Target="http://budget.1kadry.ru/" TargetMode="External"/><Relationship Id="rId90" Type="http://schemas.openxmlformats.org/officeDocument/2006/relationships/hyperlink" Target="http://budget.1kadry.ru/" TargetMode="External"/><Relationship Id="rId165" Type="http://schemas.openxmlformats.org/officeDocument/2006/relationships/hyperlink" Target="http://budget.1kadry.ru/" TargetMode="External"/><Relationship Id="rId186" Type="http://schemas.openxmlformats.org/officeDocument/2006/relationships/hyperlink" Target="http://budget.1kadry.ru/" TargetMode="External"/><Relationship Id="rId211" Type="http://schemas.openxmlformats.org/officeDocument/2006/relationships/hyperlink" Target="http://budget.1kadry.ru/" TargetMode="External"/><Relationship Id="rId232" Type="http://schemas.openxmlformats.org/officeDocument/2006/relationships/hyperlink" Target="http://budget.1kadry.ru/" TargetMode="External"/><Relationship Id="rId253" Type="http://schemas.openxmlformats.org/officeDocument/2006/relationships/hyperlink" Target="http://budget.1kadry.ru/" TargetMode="External"/><Relationship Id="rId274" Type="http://schemas.openxmlformats.org/officeDocument/2006/relationships/hyperlink" Target="http://budget.1kadry.ru/" TargetMode="External"/><Relationship Id="rId27" Type="http://schemas.openxmlformats.org/officeDocument/2006/relationships/hyperlink" Target="http://budget.1kadry.ru/" TargetMode="External"/><Relationship Id="rId48" Type="http://schemas.openxmlformats.org/officeDocument/2006/relationships/hyperlink" Target="http://budget.1kadry.ru/" TargetMode="External"/><Relationship Id="rId69" Type="http://schemas.openxmlformats.org/officeDocument/2006/relationships/hyperlink" Target="http://budget.1kadry.ru/" TargetMode="External"/><Relationship Id="rId113" Type="http://schemas.openxmlformats.org/officeDocument/2006/relationships/hyperlink" Target="http://budget.1kadry.ru/" TargetMode="External"/><Relationship Id="rId134" Type="http://schemas.openxmlformats.org/officeDocument/2006/relationships/hyperlink" Target="http://budget.1kadry.ru/" TargetMode="External"/><Relationship Id="rId80" Type="http://schemas.openxmlformats.org/officeDocument/2006/relationships/hyperlink" Target="http://budget.1kadry.ru/" TargetMode="External"/><Relationship Id="rId155" Type="http://schemas.openxmlformats.org/officeDocument/2006/relationships/hyperlink" Target="http://budget.1kadry.ru/" TargetMode="External"/><Relationship Id="rId176" Type="http://schemas.openxmlformats.org/officeDocument/2006/relationships/hyperlink" Target="http://budget.1kadry.ru/" TargetMode="External"/><Relationship Id="rId197" Type="http://schemas.openxmlformats.org/officeDocument/2006/relationships/hyperlink" Target="http://budget.1kadry.ru/" TargetMode="External"/><Relationship Id="rId201" Type="http://schemas.openxmlformats.org/officeDocument/2006/relationships/hyperlink" Target="http://budget.1kadry.ru/" TargetMode="External"/><Relationship Id="rId222" Type="http://schemas.openxmlformats.org/officeDocument/2006/relationships/hyperlink" Target="http://budget.1kadry.ru/" TargetMode="External"/><Relationship Id="rId243" Type="http://schemas.openxmlformats.org/officeDocument/2006/relationships/hyperlink" Target="http://budget.1kadry.ru/" TargetMode="External"/><Relationship Id="rId264" Type="http://schemas.openxmlformats.org/officeDocument/2006/relationships/hyperlink" Target="http://budget.1kadry.ru/" TargetMode="External"/><Relationship Id="rId285" Type="http://schemas.openxmlformats.org/officeDocument/2006/relationships/hyperlink" Target="http://budget.1kadry.ru/" TargetMode="External"/><Relationship Id="rId17" Type="http://schemas.openxmlformats.org/officeDocument/2006/relationships/hyperlink" Target="http://budget.1kadry.ru/" TargetMode="External"/><Relationship Id="rId38" Type="http://schemas.openxmlformats.org/officeDocument/2006/relationships/hyperlink" Target="http://budget.1kadry.ru/" TargetMode="External"/><Relationship Id="rId59" Type="http://schemas.openxmlformats.org/officeDocument/2006/relationships/hyperlink" Target="http://budget.1kadry.ru/" TargetMode="External"/><Relationship Id="rId103" Type="http://schemas.openxmlformats.org/officeDocument/2006/relationships/hyperlink" Target="http://budget.1kadry.ru/" TargetMode="External"/><Relationship Id="rId124" Type="http://schemas.openxmlformats.org/officeDocument/2006/relationships/hyperlink" Target="http://budget.1kadry.ru/" TargetMode="External"/><Relationship Id="rId70" Type="http://schemas.openxmlformats.org/officeDocument/2006/relationships/hyperlink" Target="http://budget.1kadry.ru/" TargetMode="External"/><Relationship Id="rId91" Type="http://schemas.openxmlformats.org/officeDocument/2006/relationships/hyperlink" Target="http://budget.1kadry.ru/" TargetMode="External"/><Relationship Id="rId145" Type="http://schemas.openxmlformats.org/officeDocument/2006/relationships/hyperlink" Target="http://budget.1kadry.ru/" TargetMode="External"/><Relationship Id="rId166" Type="http://schemas.openxmlformats.org/officeDocument/2006/relationships/hyperlink" Target="http://budget.1kadry.ru/" TargetMode="External"/><Relationship Id="rId187" Type="http://schemas.openxmlformats.org/officeDocument/2006/relationships/hyperlink" Target="http://budget.1kadry.ru/" TargetMode="External"/><Relationship Id="rId1" Type="http://schemas.openxmlformats.org/officeDocument/2006/relationships/numbering" Target="numbering.xml"/><Relationship Id="rId212" Type="http://schemas.openxmlformats.org/officeDocument/2006/relationships/hyperlink" Target="http://budget.1kadry.ru/" TargetMode="External"/><Relationship Id="rId233" Type="http://schemas.openxmlformats.org/officeDocument/2006/relationships/hyperlink" Target="http://budget.1kadry.ru/" TargetMode="External"/><Relationship Id="rId254" Type="http://schemas.openxmlformats.org/officeDocument/2006/relationships/hyperlink" Target="http://budget.1kadry.ru/" TargetMode="External"/><Relationship Id="rId28" Type="http://schemas.openxmlformats.org/officeDocument/2006/relationships/hyperlink" Target="http://budget.1kadry.ru/" TargetMode="External"/><Relationship Id="rId49" Type="http://schemas.openxmlformats.org/officeDocument/2006/relationships/hyperlink" Target="http://budget.1kadry.ru/" TargetMode="External"/><Relationship Id="rId114" Type="http://schemas.openxmlformats.org/officeDocument/2006/relationships/hyperlink" Target="http://budget.1kadry.ru/" TargetMode="External"/><Relationship Id="rId275" Type="http://schemas.openxmlformats.org/officeDocument/2006/relationships/hyperlink" Target="http://budget.1kadry.ru/" TargetMode="External"/><Relationship Id="rId60" Type="http://schemas.openxmlformats.org/officeDocument/2006/relationships/hyperlink" Target="http://budget.1kadry.ru/" TargetMode="External"/><Relationship Id="rId81" Type="http://schemas.openxmlformats.org/officeDocument/2006/relationships/hyperlink" Target="http://budget.1kadry.ru/" TargetMode="External"/><Relationship Id="rId135" Type="http://schemas.openxmlformats.org/officeDocument/2006/relationships/hyperlink" Target="http://budget.1kadry.ru/" TargetMode="External"/><Relationship Id="rId156" Type="http://schemas.openxmlformats.org/officeDocument/2006/relationships/hyperlink" Target="http://budget.1kadry.ru/" TargetMode="External"/><Relationship Id="rId177" Type="http://schemas.openxmlformats.org/officeDocument/2006/relationships/hyperlink" Target="http://budget.1kadry.ru/" TargetMode="External"/><Relationship Id="rId198" Type="http://schemas.openxmlformats.org/officeDocument/2006/relationships/hyperlink" Target="http://budget.1kadry.ru/" TargetMode="External"/><Relationship Id="rId202" Type="http://schemas.openxmlformats.org/officeDocument/2006/relationships/hyperlink" Target="http://budget.1kadry.ru/" TargetMode="External"/><Relationship Id="rId223" Type="http://schemas.openxmlformats.org/officeDocument/2006/relationships/hyperlink" Target="http://budget.1kadry.ru/" TargetMode="External"/><Relationship Id="rId244" Type="http://schemas.openxmlformats.org/officeDocument/2006/relationships/hyperlink" Target="http://budget.1kad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13937</Words>
  <Characters>79447</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2017-08-03T09:27:00Z</dcterms:created>
  <dcterms:modified xsi:type="dcterms:W3CDTF">2017-08-03T10:48:00Z</dcterms:modified>
</cp:coreProperties>
</file>